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E641C" w14:textId="17773275" w:rsidR="00E15E47" w:rsidRDefault="00FB6944">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Sesión 2</w:t>
      </w:r>
    </w:p>
    <w:p w14:paraId="29FF8BEC" w14:textId="77777777" w:rsidR="00E15E47" w:rsidRDefault="00E15E47">
      <w:pPr>
        <w:rPr>
          <w:rFonts w:ascii="Times New Roman" w:eastAsia="Times New Roman" w:hAnsi="Times New Roman" w:cs="Times New Roman"/>
          <w:b/>
          <w:bCs/>
          <w:sz w:val="24"/>
          <w:szCs w:val="24"/>
        </w:rPr>
      </w:pPr>
    </w:p>
    <w:p w14:paraId="4BA7A5F0" w14:textId="633E829A" w:rsidR="00E15E47" w:rsidRDefault="00FE61A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Lectura </w:t>
      </w:r>
      <w:r w:rsidR="00FB6944">
        <w:rPr>
          <w:rFonts w:ascii="Times New Roman" w:eastAsia="Times New Roman" w:hAnsi="Times New Roman" w:cs="Times New Roman"/>
          <w:b/>
          <w:bCs/>
          <w:sz w:val="24"/>
          <w:szCs w:val="24"/>
        </w:rPr>
        <w:t>L</w:t>
      </w:r>
      <w:r>
        <w:rPr>
          <w:rFonts w:ascii="Times New Roman" w:eastAsia="Times New Roman" w:hAnsi="Times New Roman" w:cs="Times New Roman"/>
          <w:b/>
          <w:bCs/>
          <w:sz w:val="24"/>
          <w:szCs w:val="24"/>
        </w:rPr>
        <w:t>iteral</w:t>
      </w:r>
      <w:r w:rsidR="00FB6944">
        <w:rPr>
          <w:rFonts w:ascii="Times New Roman" w:eastAsia="Times New Roman" w:hAnsi="Times New Roman" w:cs="Times New Roman"/>
          <w:b/>
          <w:bCs/>
          <w:sz w:val="24"/>
          <w:szCs w:val="24"/>
        </w:rPr>
        <w:t xml:space="preserve"> o Las líneas </w:t>
      </w:r>
    </w:p>
    <w:p w14:paraId="7995D3C8" w14:textId="77777777" w:rsidR="00E15E47" w:rsidRDefault="00E15E47">
      <w:pPr>
        <w:rPr>
          <w:rFonts w:ascii="Times New Roman" w:eastAsia="Times New Roman" w:hAnsi="Times New Roman" w:cs="Times New Roman"/>
          <w:b/>
          <w:bCs/>
          <w:sz w:val="24"/>
          <w:szCs w:val="24"/>
        </w:rPr>
      </w:pPr>
    </w:p>
    <w:p w14:paraId="03EA9992"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En este nivel de lectura, se busca lograr una lectura lineal, literal o local dentro del texto, el lector localiza información que se encuentra de manera explícita en el texto como fechas, personajes, lugares, situaciones.</w:t>
      </w:r>
    </w:p>
    <w:p w14:paraId="5A121788" w14:textId="77777777" w:rsidR="00E15E47" w:rsidRDefault="00E15E47">
      <w:pPr>
        <w:rPr>
          <w:rFonts w:ascii="Times New Roman" w:eastAsia="Times New Roman" w:hAnsi="Times New Roman" w:cs="Times New Roman"/>
          <w:sz w:val="24"/>
          <w:szCs w:val="24"/>
        </w:rPr>
      </w:pPr>
    </w:p>
    <w:p w14:paraId="031D9DAB" w14:textId="77777777" w:rsidR="00E15E47" w:rsidRDefault="00FE61A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¿Qué preguntas responden a este nivel?</w:t>
      </w:r>
    </w:p>
    <w:p w14:paraId="223653C2" w14:textId="77777777" w:rsidR="00E15E47" w:rsidRDefault="00E15E47">
      <w:pPr>
        <w:rPr>
          <w:rFonts w:ascii="Times New Roman" w:eastAsia="Times New Roman" w:hAnsi="Times New Roman" w:cs="Times New Roman"/>
          <w:sz w:val="24"/>
          <w:szCs w:val="24"/>
        </w:rPr>
      </w:pPr>
    </w:p>
    <w:p w14:paraId="1937FA85" w14:textId="77777777" w:rsidR="00E15E47" w:rsidRDefault="00FE61A4">
      <w:pPr>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 qué trata el texto?,</w:t>
      </w:r>
    </w:p>
    <w:p w14:paraId="13927DE9" w14:textId="77777777" w:rsidR="00E15E47" w:rsidRDefault="00FE61A4">
      <w:pPr>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¿Quién?</w:t>
      </w:r>
    </w:p>
    <w:p w14:paraId="75F512F5" w14:textId="77777777" w:rsidR="00E15E47" w:rsidRDefault="00FE61A4">
      <w:pPr>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¿Para quién?</w:t>
      </w:r>
    </w:p>
    <w:p w14:paraId="55E52D80" w14:textId="77777777" w:rsidR="00E15E47" w:rsidRDefault="00FE61A4">
      <w:pPr>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¿Dónde?</w:t>
      </w:r>
    </w:p>
    <w:p w14:paraId="540F61F0" w14:textId="77777777" w:rsidR="00E15E47" w:rsidRDefault="00FE61A4">
      <w:pPr>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¿Cuándo?</w:t>
      </w:r>
    </w:p>
    <w:p w14:paraId="6D2D173E" w14:textId="77777777" w:rsidR="00E15E47" w:rsidRDefault="00FE61A4">
      <w:pPr>
        <w:numPr>
          <w:ilvl w:val="0"/>
          <w:numId w:val="20"/>
        </w:numPr>
        <w:rPr>
          <w:rFonts w:ascii="Times New Roman" w:eastAsia="Times New Roman" w:hAnsi="Times New Roman" w:cs="Times New Roman"/>
          <w:sz w:val="24"/>
          <w:szCs w:val="24"/>
        </w:rPr>
      </w:pPr>
      <w:r>
        <w:rPr>
          <w:rFonts w:ascii="Times New Roman" w:eastAsia="Times New Roman" w:hAnsi="Times New Roman" w:cs="Times New Roman"/>
          <w:sz w:val="24"/>
          <w:szCs w:val="24"/>
        </w:rPr>
        <w:t>¿Qué ocurre?</w:t>
      </w:r>
    </w:p>
    <w:p w14:paraId="75E1844E" w14:textId="77777777" w:rsidR="00E15E47" w:rsidRDefault="00E15E47">
      <w:pPr>
        <w:rPr>
          <w:rFonts w:ascii="Times New Roman" w:eastAsia="Times New Roman" w:hAnsi="Times New Roman" w:cs="Times New Roman"/>
          <w:sz w:val="24"/>
          <w:szCs w:val="24"/>
        </w:rPr>
      </w:pPr>
    </w:p>
    <w:p w14:paraId="679D9BFF" w14:textId="70254082"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 entender un texto es indispensable decodificarlo correctamente: entender las palabras,</w:t>
      </w:r>
      <w:r w:rsidR="00FB69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la manera en la que estas se agrupan para confirmar oraciones, la manera en la que estas oraciones se reúnen para desarrollar una idea en un párrafo y cómo los párrafos se estructuran para darle un sentido a todo el texto.</w:t>
      </w:r>
    </w:p>
    <w:p w14:paraId="247662A0" w14:textId="77777777" w:rsidR="00E15E47" w:rsidRDefault="00E15E47">
      <w:pPr>
        <w:rPr>
          <w:rFonts w:ascii="Times New Roman" w:eastAsia="Times New Roman" w:hAnsi="Times New Roman" w:cs="Times New Roman"/>
          <w:sz w:val="24"/>
          <w:szCs w:val="24"/>
        </w:rPr>
      </w:pPr>
    </w:p>
    <w:p w14:paraId="6CB2578F" w14:textId="5BF86084"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Observe el siguiente texto como ejemplo para identificar algunas de las preguntas comunes dentro del nivel de lectura literal. El texto ha sido intervenido para que la identificación de los elementos sea mucho más sencilla: </w:t>
      </w:r>
    </w:p>
    <w:p w14:paraId="10D5F513" w14:textId="77777777" w:rsidR="00E15E47" w:rsidRDefault="00FE61A4">
      <w:pPr>
        <w:spacing w:before="300"/>
        <w:jc w:val="right"/>
        <w:rPr>
          <w:rFonts w:ascii="Times New Roman" w:eastAsia="Times New Roman" w:hAnsi="Times New Roman" w:cs="Times New Roman"/>
          <w:color w:val="1E1E1C"/>
          <w:sz w:val="18"/>
          <w:szCs w:val="18"/>
        </w:rPr>
      </w:pPr>
      <w:r>
        <w:rPr>
          <w:rFonts w:ascii="Times New Roman" w:eastAsia="Times New Roman" w:hAnsi="Times New Roman" w:cs="Times New Roman"/>
          <w:color w:val="FF00FF"/>
          <w:sz w:val="18"/>
          <w:szCs w:val="18"/>
        </w:rPr>
        <w:t>Tomado de: El Colombiano</w:t>
      </w:r>
      <w:r>
        <w:rPr>
          <w:rFonts w:ascii="Times New Roman" w:eastAsia="Times New Roman" w:hAnsi="Times New Roman" w:cs="Times New Roman"/>
          <w:color w:val="1E1E1C"/>
          <w:sz w:val="18"/>
          <w:szCs w:val="18"/>
        </w:rPr>
        <w:t xml:space="preserve"> (2025)</w:t>
      </w:r>
    </w:p>
    <w:p w14:paraId="7B279192" w14:textId="77777777" w:rsidR="00E15E47" w:rsidRDefault="00FE61A4">
      <w:pPr>
        <w:jc w:val="right"/>
        <w:rPr>
          <w:rFonts w:ascii="Times New Roman" w:eastAsia="Times New Roman" w:hAnsi="Times New Roman" w:cs="Times New Roman"/>
          <w:color w:val="1E1E1C"/>
          <w:sz w:val="18"/>
          <w:szCs w:val="18"/>
        </w:rPr>
      </w:pPr>
      <w:proofErr w:type="spellStart"/>
      <w:r>
        <w:rPr>
          <w:rFonts w:ascii="Times New Roman" w:eastAsia="Times New Roman" w:hAnsi="Times New Roman" w:cs="Times New Roman"/>
          <w:color w:val="1E1E1C"/>
          <w:sz w:val="18"/>
          <w:szCs w:val="18"/>
        </w:rPr>
        <w:t>Jhon</w:t>
      </w:r>
      <w:proofErr w:type="spellEnd"/>
      <w:r>
        <w:rPr>
          <w:rFonts w:ascii="Times New Roman" w:eastAsia="Times New Roman" w:hAnsi="Times New Roman" w:cs="Times New Roman"/>
          <w:color w:val="1E1E1C"/>
          <w:sz w:val="18"/>
          <w:szCs w:val="18"/>
        </w:rPr>
        <w:t xml:space="preserve"> Alex Castaño denunció que un alcalde de Boyacá amenazó con “darle bala” en concierto y el mandatario le respondió</w:t>
      </w:r>
    </w:p>
    <w:p w14:paraId="38088CAB" w14:textId="77777777" w:rsidR="00E15E47" w:rsidRDefault="00E15E47">
      <w:pPr>
        <w:jc w:val="right"/>
        <w:rPr>
          <w:rFonts w:ascii="Times New Roman" w:eastAsia="Times New Roman" w:hAnsi="Times New Roman" w:cs="Times New Roman"/>
          <w:color w:val="1E1E1C"/>
          <w:sz w:val="18"/>
          <w:szCs w:val="18"/>
        </w:rPr>
      </w:pPr>
    </w:p>
    <w:tbl>
      <w:tblPr>
        <w:tblStyle w:val="a0"/>
        <w:tblW w:w="9000"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5"/>
        <w:gridCol w:w="8475"/>
      </w:tblGrid>
      <w:tr w:rsidR="00E15E47" w14:paraId="4CD078C3" w14:textId="77777777">
        <w:trPr>
          <w:jc w:val="right"/>
        </w:trPr>
        <w:tc>
          <w:tcPr>
            <w:tcW w:w="525" w:type="dxa"/>
            <w:tcMar>
              <w:top w:w="100" w:type="dxa"/>
              <w:left w:w="100" w:type="dxa"/>
              <w:bottom w:w="100" w:type="dxa"/>
              <w:right w:w="100" w:type="dxa"/>
            </w:tcMar>
          </w:tcPr>
          <w:p w14:paraId="3B095510"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color w:val="1E1E1C"/>
                <w:sz w:val="18"/>
                <w:szCs w:val="18"/>
              </w:rPr>
            </w:pPr>
          </w:p>
          <w:p w14:paraId="70111197"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color w:val="1E1E1C"/>
                <w:sz w:val="18"/>
                <w:szCs w:val="18"/>
              </w:rPr>
            </w:pPr>
          </w:p>
          <w:p w14:paraId="59DCB255"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color w:val="1E1E1C"/>
                <w:sz w:val="18"/>
                <w:szCs w:val="18"/>
              </w:rPr>
            </w:pPr>
          </w:p>
          <w:p w14:paraId="02B2570D" w14:textId="77777777" w:rsidR="00E15E47" w:rsidRDefault="00FE61A4">
            <w:pPr>
              <w:widowControl w:val="0"/>
              <w:pBdr>
                <w:top w:val="nil"/>
                <w:left w:val="nil"/>
                <w:bottom w:val="nil"/>
                <w:right w:val="nil"/>
                <w:between w:val="nil"/>
              </w:pBdr>
              <w:spacing w:line="240" w:lineRule="auto"/>
              <w:jc w:val="center"/>
              <w:rPr>
                <w:rFonts w:ascii="Times New Roman" w:eastAsia="Times New Roman" w:hAnsi="Times New Roman" w:cs="Times New Roman"/>
                <w:color w:val="1E1E1C"/>
                <w:sz w:val="26"/>
                <w:szCs w:val="26"/>
              </w:rPr>
            </w:pPr>
            <w:r>
              <w:rPr>
                <w:rFonts w:ascii="Times New Roman" w:eastAsia="Times New Roman" w:hAnsi="Times New Roman" w:cs="Times New Roman"/>
                <w:color w:val="1E1E1C"/>
                <w:sz w:val="26"/>
                <w:szCs w:val="26"/>
              </w:rPr>
              <w:t>1</w:t>
            </w:r>
          </w:p>
        </w:tc>
        <w:tc>
          <w:tcPr>
            <w:tcW w:w="8475" w:type="dxa"/>
            <w:tcMar>
              <w:top w:w="100" w:type="dxa"/>
              <w:left w:w="100" w:type="dxa"/>
              <w:bottom w:w="100" w:type="dxa"/>
              <w:right w:w="100" w:type="dxa"/>
            </w:tcMar>
          </w:tcPr>
          <w:p w14:paraId="0EC23DFB" w14:textId="77777777" w:rsidR="00E15E47" w:rsidRDefault="00FE61A4">
            <w:pPr>
              <w:keepLines/>
              <w:rPr>
                <w:rFonts w:ascii="Times New Roman" w:eastAsia="Times New Roman" w:hAnsi="Times New Roman" w:cs="Times New Roman"/>
                <w:color w:val="1E1E1C"/>
                <w:sz w:val="18"/>
                <w:szCs w:val="18"/>
              </w:rPr>
            </w:pPr>
            <w:r>
              <w:rPr>
                <w:rFonts w:ascii="Times New Roman" w:eastAsia="Times New Roman" w:hAnsi="Times New Roman" w:cs="Times New Roman"/>
                <w:color w:val="1E1E1C"/>
                <w:sz w:val="26"/>
                <w:szCs w:val="26"/>
                <w:u w:val="single"/>
              </w:rPr>
              <w:t xml:space="preserve">Lo que iba a ser una noche de fiesta a ritmo de la música de </w:t>
            </w:r>
            <w:proofErr w:type="spellStart"/>
            <w:r>
              <w:rPr>
                <w:rFonts w:ascii="Times New Roman" w:eastAsia="Times New Roman" w:hAnsi="Times New Roman" w:cs="Times New Roman"/>
                <w:color w:val="1E1E1C"/>
                <w:sz w:val="26"/>
                <w:szCs w:val="26"/>
                <w:u w:val="single"/>
              </w:rPr>
              <w:t>Jhon</w:t>
            </w:r>
            <w:proofErr w:type="spellEnd"/>
            <w:r>
              <w:rPr>
                <w:rFonts w:ascii="Times New Roman" w:eastAsia="Times New Roman" w:hAnsi="Times New Roman" w:cs="Times New Roman"/>
                <w:color w:val="1E1E1C"/>
                <w:sz w:val="26"/>
                <w:szCs w:val="26"/>
                <w:u w:val="single"/>
              </w:rPr>
              <w:t xml:space="preserve"> Álex Castaño, terminó en un </w:t>
            </w:r>
            <w:r>
              <w:rPr>
                <w:rFonts w:ascii="Times New Roman" w:eastAsia="Times New Roman" w:hAnsi="Times New Roman" w:cs="Times New Roman"/>
                <w:color w:val="0000FF"/>
                <w:sz w:val="26"/>
                <w:szCs w:val="26"/>
                <w:u w:val="single"/>
              </w:rPr>
              <w:t xml:space="preserve">enfrentamiento verbal </w:t>
            </w:r>
            <w:r>
              <w:rPr>
                <w:rFonts w:ascii="Times New Roman" w:eastAsia="Times New Roman" w:hAnsi="Times New Roman" w:cs="Times New Roman"/>
                <w:color w:val="1E1E1C"/>
                <w:sz w:val="26"/>
                <w:szCs w:val="26"/>
                <w:u w:val="single"/>
              </w:rPr>
              <w:t xml:space="preserve">que acabó con uno de los espectáculos más esperados durante el Concurso Nacional de Tractomulas en el municipio de </w:t>
            </w:r>
            <w:r>
              <w:rPr>
                <w:rFonts w:ascii="Times New Roman" w:eastAsia="Times New Roman" w:hAnsi="Times New Roman" w:cs="Times New Roman"/>
                <w:color w:val="FF0000"/>
                <w:sz w:val="26"/>
                <w:szCs w:val="26"/>
                <w:u w:val="single"/>
              </w:rPr>
              <w:t>Samaná, Boyacá.</w:t>
            </w:r>
          </w:p>
        </w:tc>
      </w:tr>
      <w:tr w:rsidR="00E15E47" w14:paraId="3BACB5D0" w14:textId="77777777">
        <w:trPr>
          <w:jc w:val="right"/>
        </w:trPr>
        <w:tc>
          <w:tcPr>
            <w:tcW w:w="525" w:type="dxa"/>
            <w:tcMar>
              <w:top w:w="100" w:type="dxa"/>
              <w:left w:w="100" w:type="dxa"/>
              <w:bottom w:w="100" w:type="dxa"/>
              <w:right w:w="100" w:type="dxa"/>
            </w:tcMar>
          </w:tcPr>
          <w:p w14:paraId="74B5B29E" w14:textId="77777777" w:rsidR="00E15E47" w:rsidRDefault="00E15E47">
            <w:pPr>
              <w:widowControl w:val="0"/>
              <w:pBdr>
                <w:top w:val="nil"/>
                <w:left w:val="nil"/>
                <w:bottom w:val="nil"/>
                <w:right w:val="nil"/>
                <w:between w:val="nil"/>
              </w:pBdr>
              <w:spacing w:line="240" w:lineRule="auto"/>
              <w:jc w:val="center"/>
              <w:rPr>
                <w:rFonts w:ascii="Times New Roman" w:eastAsia="Times New Roman" w:hAnsi="Times New Roman" w:cs="Times New Roman"/>
                <w:color w:val="1E1E1C"/>
                <w:sz w:val="26"/>
                <w:szCs w:val="26"/>
              </w:rPr>
            </w:pPr>
          </w:p>
          <w:p w14:paraId="7992592C" w14:textId="77777777" w:rsidR="00E15E47" w:rsidRDefault="00E15E47">
            <w:pPr>
              <w:widowControl w:val="0"/>
              <w:pBdr>
                <w:top w:val="nil"/>
                <w:left w:val="nil"/>
                <w:bottom w:val="nil"/>
                <w:right w:val="nil"/>
                <w:between w:val="nil"/>
              </w:pBdr>
              <w:spacing w:line="240" w:lineRule="auto"/>
              <w:jc w:val="center"/>
              <w:rPr>
                <w:rFonts w:ascii="Times New Roman" w:eastAsia="Times New Roman" w:hAnsi="Times New Roman" w:cs="Times New Roman"/>
                <w:color w:val="1E1E1C"/>
                <w:sz w:val="26"/>
                <w:szCs w:val="26"/>
              </w:rPr>
            </w:pPr>
          </w:p>
          <w:p w14:paraId="7E73DDE6" w14:textId="77777777" w:rsidR="00E15E47" w:rsidRDefault="00FE61A4">
            <w:pPr>
              <w:widowControl w:val="0"/>
              <w:pBdr>
                <w:top w:val="nil"/>
                <w:left w:val="nil"/>
                <w:bottom w:val="nil"/>
                <w:right w:val="nil"/>
                <w:between w:val="nil"/>
              </w:pBdr>
              <w:spacing w:line="240" w:lineRule="auto"/>
              <w:jc w:val="center"/>
              <w:rPr>
                <w:rFonts w:ascii="Times New Roman" w:eastAsia="Times New Roman" w:hAnsi="Times New Roman" w:cs="Times New Roman"/>
                <w:color w:val="1E1E1C"/>
                <w:sz w:val="26"/>
                <w:szCs w:val="26"/>
              </w:rPr>
            </w:pPr>
            <w:r>
              <w:rPr>
                <w:rFonts w:ascii="Times New Roman" w:eastAsia="Times New Roman" w:hAnsi="Times New Roman" w:cs="Times New Roman"/>
                <w:color w:val="1E1E1C"/>
                <w:sz w:val="26"/>
                <w:szCs w:val="26"/>
              </w:rPr>
              <w:t>2</w:t>
            </w:r>
          </w:p>
        </w:tc>
        <w:tc>
          <w:tcPr>
            <w:tcW w:w="8475" w:type="dxa"/>
            <w:tcMar>
              <w:top w:w="100" w:type="dxa"/>
              <w:left w:w="100" w:type="dxa"/>
              <w:bottom w:w="100" w:type="dxa"/>
              <w:right w:w="100" w:type="dxa"/>
            </w:tcMar>
          </w:tcPr>
          <w:p w14:paraId="3E14B691" w14:textId="77777777" w:rsidR="00E15E47" w:rsidRDefault="00FE61A4">
            <w:pPr>
              <w:keepLines/>
              <w:rPr>
                <w:rFonts w:ascii="Times New Roman" w:eastAsia="Times New Roman" w:hAnsi="Times New Roman" w:cs="Times New Roman"/>
                <w:sz w:val="18"/>
                <w:szCs w:val="18"/>
              </w:rPr>
            </w:pPr>
            <w:r>
              <w:rPr>
                <w:rFonts w:ascii="Times New Roman" w:eastAsia="Times New Roman" w:hAnsi="Times New Roman" w:cs="Times New Roman"/>
                <w:color w:val="1E1E1C"/>
                <w:sz w:val="26"/>
                <w:szCs w:val="26"/>
              </w:rPr>
              <w:t xml:space="preserve">La presentación del cantante de música popular estaba programada para este </w:t>
            </w:r>
            <w:r>
              <w:rPr>
                <w:rFonts w:ascii="Times New Roman" w:eastAsia="Times New Roman" w:hAnsi="Times New Roman" w:cs="Times New Roman"/>
                <w:color w:val="38761D"/>
                <w:sz w:val="26"/>
                <w:szCs w:val="26"/>
              </w:rPr>
              <w:t>sábado 2 de agosto</w:t>
            </w:r>
            <w:r>
              <w:rPr>
                <w:rFonts w:ascii="Times New Roman" w:eastAsia="Times New Roman" w:hAnsi="Times New Roman" w:cs="Times New Roman"/>
                <w:color w:val="1E1E1C"/>
                <w:sz w:val="26"/>
                <w:szCs w:val="26"/>
              </w:rPr>
              <w:t>; sin embargo,</w:t>
            </w:r>
            <w:r>
              <w:rPr>
                <w:rFonts w:ascii="Times New Roman" w:eastAsia="Times New Roman" w:hAnsi="Times New Roman" w:cs="Times New Roman"/>
                <w:color w:val="FF9900"/>
                <w:sz w:val="26"/>
                <w:szCs w:val="26"/>
              </w:rPr>
              <w:t xml:space="preserve"> </w:t>
            </w:r>
            <w:r>
              <w:rPr>
                <w:rFonts w:ascii="Times New Roman" w:eastAsia="Times New Roman" w:hAnsi="Times New Roman" w:cs="Times New Roman"/>
                <w:sz w:val="26"/>
                <w:szCs w:val="26"/>
                <w:u w:val="single"/>
              </w:rPr>
              <w:t xml:space="preserve">el artista no terminó su actuación por un aparente </w:t>
            </w:r>
            <w:r>
              <w:rPr>
                <w:rFonts w:ascii="Times New Roman" w:eastAsia="Times New Roman" w:hAnsi="Times New Roman" w:cs="Times New Roman"/>
                <w:color w:val="0000FF"/>
                <w:sz w:val="26"/>
                <w:szCs w:val="26"/>
                <w:u w:val="single"/>
              </w:rPr>
              <w:t>altercado</w:t>
            </w:r>
            <w:r>
              <w:rPr>
                <w:rFonts w:ascii="Times New Roman" w:eastAsia="Times New Roman" w:hAnsi="Times New Roman" w:cs="Times New Roman"/>
                <w:sz w:val="26"/>
                <w:szCs w:val="26"/>
                <w:u w:val="single"/>
              </w:rPr>
              <w:t xml:space="preserve"> con el alcalde de la localidad, Wilson Castilblanco. Las dos partes se lanzaron</w:t>
            </w:r>
            <w:r>
              <w:rPr>
                <w:rFonts w:ascii="Times New Roman" w:eastAsia="Times New Roman" w:hAnsi="Times New Roman" w:cs="Times New Roman"/>
                <w:color w:val="0000FF"/>
                <w:sz w:val="26"/>
                <w:szCs w:val="26"/>
                <w:u w:val="single"/>
              </w:rPr>
              <w:t xml:space="preserve"> graves acusaciones</w:t>
            </w:r>
            <w:r>
              <w:rPr>
                <w:rFonts w:ascii="Times New Roman" w:eastAsia="Times New Roman" w:hAnsi="Times New Roman" w:cs="Times New Roman"/>
                <w:sz w:val="26"/>
                <w:szCs w:val="26"/>
                <w:u w:val="single"/>
              </w:rPr>
              <w:t xml:space="preserve"> relacionadas con su comportamiento, aparentemente, en estado de embriaguez</w:t>
            </w:r>
            <w:r>
              <w:rPr>
                <w:rFonts w:ascii="Times New Roman" w:eastAsia="Times New Roman" w:hAnsi="Times New Roman" w:cs="Times New Roman"/>
                <w:sz w:val="26"/>
                <w:szCs w:val="26"/>
              </w:rPr>
              <w:t>.</w:t>
            </w:r>
          </w:p>
        </w:tc>
      </w:tr>
      <w:tr w:rsidR="00E15E47" w14:paraId="6A4D0C91" w14:textId="77777777">
        <w:trPr>
          <w:jc w:val="right"/>
        </w:trPr>
        <w:tc>
          <w:tcPr>
            <w:tcW w:w="525" w:type="dxa"/>
            <w:tcMar>
              <w:top w:w="100" w:type="dxa"/>
              <w:left w:w="100" w:type="dxa"/>
              <w:bottom w:w="100" w:type="dxa"/>
              <w:right w:w="100" w:type="dxa"/>
            </w:tcMar>
          </w:tcPr>
          <w:p w14:paraId="6BC7BDEF" w14:textId="77777777" w:rsidR="00E15E47" w:rsidRDefault="00E15E47">
            <w:pPr>
              <w:widowControl w:val="0"/>
              <w:spacing w:line="240" w:lineRule="auto"/>
              <w:jc w:val="center"/>
              <w:rPr>
                <w:rFonts w:ascii="Times New Roman" w:eastAsia="Times New Roman" w:hAnsi="Times New Roman" w:cs="Times New Roman"/>
                <w:color w:val="1E1E1C"/>
                <w:sz w:val="26"/>
                <w:szCs w:val="26"/>
              </w:rPr>
            </w:pPr>
          </w:p>
          <w:p w14:paraId="68CE5DB4" w14:textId="77777777" w:rsidR="00E15E47" w:rsidRDefault="00FE61A4">
            <w:pPr>
              <w:widowControl w:val="0"/>
              <w:pBdr>
                <w:top w:val="nil"/>
                <w:left w:val="nil"/>
                <w:bottom w:val="nil"/>
                <w:right w:val="nil"/>
                <w:between w:val="nil"/>
              </w:pBdr>
              <w:spacing w:line="240" w:lineRule="auto"/>
              <w:jc w:val="center"/>
              <w:rPr>
                <w:rFonts w:ascii="Times New Roman" w:eastAsia="Times New Roman" w:hAnsi="Times New Roman" w:cs="Times New Roman"/>
                <w:color w:val="1E1E1C"/>
                <w:sz w:val="26"/>
                <w:szCs w:val="26"/>
              </w:rPr>
            </w:pPr>
            <w:r>
              <w:rPr>
                <w:rFonts w:ascii="Times New Roman" w:eastAsia="Times New Roman" w:hAnsi="Times New Roman" w:cs="Times New Roman"/>
                <w:color w:val="1E1E1C"/>
                <w:sz w:val="26"/>
                <w:szCs w:val="26"/>
              </w:rPr>
              <w:t>3</w:t>
            </w:r>
          </w:p>
        </w:tc>
        <w:tc>
          <w:tcPr>
            <w:tcW w:w="8475" w:type="dxa"/>
            <w:tcMar>
              <w:top w:w="100" w:type="dxa"/>
              <w:left w:w="100" w:type="dxa"/>
              <w:bottom w:w="100" w:type="dxa"/>
              <w:right w:w="100" w:type="dxa"/>
            </w:tcMar>
          </w:tcPr>
          <w:p w14:paraId="4FEDA12D" w14:textId="77777777" w:rsidR="00E15E47" w:rsidRDefault="00FE61A4">
            <w:pPr>
              <w:keepLines/>
              <w:spacing w:line="324" w:lineRule="auto"/>
              <w:rPr>
                <w:rFonts w:ascii="Times New Roman" w:eastAsia="Times New Roman" w:hAnsi="Times New Roman" w:cs="Times New Roman"/>
                <w:color w:val="0000FF"/>
                <w:sz w:val="18"/>
                <w:szCs w:val="18"/>
                <w:u w:val="single"/>
              </w:rPr>
            </w:pPr>
            <w:r>
              <w:rPr>
                <w:rFonts w:ascii="Times New Roman" w:eastAsia="Times New Roman" w:hAnsi="Times New Roman" w:cs="Times New Roman"/>
                <w:color w:val="1E1E1C"/>
                <w:sz w:val="26"/>
                <w:szCs w:val="26"/>
              </w:rPr>
              <w:t xml:space="preserve">El cantante se subió al escenario </w:t>
            </w:r>
            <w:r>
              <w:rPr>
                <w:rFonts w:ascii="Times New Roman" w:eastAsia="Times New Roman" w:hAnsi="Times New Roman" w:cs="Times New Roman"/>
                <w:color w:val="38761D"/>
                <w:sz w:val="26"/>
                <w:szCs w:val="26"/>
              </w:rPr>
              <w:t>el pasado sábado</w:t>
            </w:r>
            <w:r>
              <w:rPr>
                <w:rFonts w:ascii="Times New Roman" w:eastAsia="Times New Roman" w:hAnsi="Times New Roman" w:cs="Times New Roman"/>
                <w:color w:val="00FF00"/>
                <w:sz w:val="26"/>
                <w:szCs w:val="26"/>
              </w:rPr>
              <w:t xml:space="preserve"> </w:t>
            </w:r>
            <w:r>
              <w:rPr>
                <w:rFonts w:ascii="Times New Roman" w:eastAsia="Times New Roman" w:hAnsi="Times New Roman" w:cs="Times New Roman"/>
                <w:color w:val="1E1E1C"/>
                <w:sz w:val="26"/>
                <w:szCs w:val="26"/>
              </w:rPr>
              <w:t xml:space="preserve">y, tras interpretar algunos de sus éxitos, </w:t>
            </w:r>
            <w:r>
              <w:rPr>
                <w:rFonts w:ascii="Times New Roman" w:eastAsia="Times New Roman" w:hAnsi="Times New Roman" w:cs="Times New Roman"/>
                <w:color w:val="1E1E1C"/>
                <w:sz w:val="26"/>
                <w:szCs w:val="26"/>
                <w:u w:val="single"/>
              </w:rPr>
              <w:t xml:space="preserve">interrumpió el espectáculo diciéndole a los asistentes que debía retirarse porque </w:t>
            </w:r>
            <w:r>
              <w:rPr>
                <w:rFonts w:ascii="Times New Roman" w:eastAsia="Times New Roman" w:hAnsi="Times New Roman" w:cs="Times New Roman"/>
                <w:color w:val="0000FF"/>
                <w:sz w:val="26"/>
                <w:szCs w:val="26"/>
                <w:u w:val="single"/>
              </w:rPr>
              <w:t>“el alcalde estaba grosero”.</w:t>
            </w:r>
          </w:p>
        </w:tc>
      </w:tr>
    </w:tbl>
    <w:p w14:paraId="05066D71" w14:textId="77777777" w:rsidR="00FB6944" w:rsidRDefault="00FB6944">
      <w:pPr>
        <w:rPr>
          <w:rFonts w:ascii="Times New Roman" w:eastAsia="Times New Roman" w:hAnsi="Times New Roman" w:cs="Times New Roman"/>
          <w:sz w:val="24"/>
          <w:szCs w:val="24"/>
        </w:rPr>
      </w:pPr>
    </w:p>
    <w:p w14:paraId="28E812FC" w14:textId="629B9B1E"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texto anterior se pueden identificar: </w:t>
      </w:r>
    </w:p>
    <w:p w14:paraId="6A2D0E22"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Primer párrafo (1):</w:t>
      </w:r>
    </w:p>
    <w:p w14:paraId="5D841E38" w14:textId="77777777" w:rsidR="00E15E47" w:rsidRDefault="00FE61A4">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¿Qué ocurre?</w:t>
      </w:r>
    </w:p>
    <w:p w14:paraId="30882B74" w14:textId="77777777" w:rsidR="00E15E47" w:rsidRDefault="00FE61A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leer el contenido del primer párrafo que está resaltado con el subrayado negro, se identifica, a rasgos generales, qué ocurre en el fragmento de la noticia: </w:t>
      </w:r>
      <w:proofErr w:type="spellStart"/>
      <w:r>
        <w:rPr>
          <w:rFonts w:ascii="Times New Roman" w:eastAsia="Times New Roman" w:hAnsi="Times New Roman" w:cs="Times New Roman"/>
          <w:sz w:val="24"/>
          <w:szCs w:val="24"/>
          <w:u w:val="single"/>
        </w:rPr>
        <w:t>Jhon</w:t>
      </w:r>
      <w:proofErr w:type="spellEnd"/>
      <w:r>
        <w:rPr>
          <w:rFonts w:ascii="Times New Roman" w:eastAsia="Times New Roman" w:hAnsi="Times New Roman" w:cs="Times New Roman"/>
          <w:sz w:val="24"/>
          <w:szCs w:val="24"/>
          <w:u w:val="single"/>
        </w:rPr>
        <w:t xml:space="preserve"> Álex Castaño iba a realizar un concierto durante el Concurso Nacional de Tractomulas, pero tuvo un enfrentamiento verbal con alguien (el cual todavía no es mencionado) y no se llevó a cabo el concierto.</w:t>
      </w:r>
      <w:r>
        <w:rPr>
          <w:rFonts w:ascii="Times New Roman" w:eastAsia="Times New Roman" w:hAnsi="Times New Roman" w:cs="Times New Roman"/>
          <w:sz w:val="24"/>
          <w:szCs w:val="24"/>
        </w:rPr>
        <w:t xml:space="preserve"> </w:t>
      </w:r>
    </w:p>
    <w:p w14:paraId="72F7C433" w14:textId="77777777" w:rsidR="00E15E47" w:rsidRDefault="00FE61A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Esta idea no se desarrolla en un único párrafo, sino en el texto completo como se observa más adelante.</w:t>
      </w:r>
    </w:p>
    <w:p w14:paraId="262EC82C" w14:textId="77777777" w:rsidR="00E15E47" w:rsidRDefault="00E15E47">
      <w:pPr>
        <w:ind w:left="720"/>
        <w:rPr>
          <w:rFonts w:ascii="Times New Roman" w:eastAsia="Times New Roman" w:hAnsi="Times New Roman" w:cs="Times New Roman"/>
          <w:sz w:val="24"/>
          <w:szCs w:val="24"/>
        </w:rPr>
      </w:pPr>
    </w:p>
    <w:p w14:paraId="6BC20C55" w14:textId="77777777" w:rsidR="00E15E47" w:rsidRDefault="00FE61A4">
      <w:pPr>
        <w:numPr>
          <w:ilvl w:val="0"/>
          <w:numId w:val="27"/>
        </w:numP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¿Dónde?</w:t>
      </w:r>
    </w:p>
    <w:p w14:paraId="0E601C9B" w14:textId="77777777" w:rsidR="00E15E47" w:rsidRDefault="00FE61A4">
      <w:pPr>
        <w:ind w:left="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Al leer el contenido del primer párrafo que está resaltado con color rojo, se identifica la ubicación geográfica, lugar o el dónde ocurren los hechos descritos en el texto: </w:t>
      </w:r>
      <w:r>
        <w:rPr>
          <w:rFonts w:ascii="Times New Roman" w:eastAsia="Times New Roman" w:hAnsi="Times New Roman" w:cs="Times New Roman"/>
          <w:color w:val="FF0000"/>
          <w:sz w:val="24"/>
          <w:szCs w:val="24"/>
        </w:rPr>
        <w:t xml:space="preserve">Samaná, Boyacá. </w:t>
      </w:r>
    </w:p>
    <w:p w14:paraId="18362660" w14:textId="77777777" w:rsidR="00E15E47" w:rsidRDefault="00E15E47">
      <w:pPr>
        <w:ind w:left="720"/>
        <w:rPr>
          <w:rFonts w:ascii="Times New Roman" w:eastAsia="Times New Roman" w:hAnsi="Times New Roman" w:cs="Times New Roman"/>
          <w:color w:val="FF0000"/>
          <w:sz w:val="24"/>
          <w:szCs w:val="24"/>
        </w:rPr>
      </w:pPr>
    </w:p>
    <w:p w14:paraId="706AEFF6"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Segundo párrafo (2): </w:t>
      </w:r>
    </w:p>
    <w:p w14:paraId="5184AE52" w14:textId="77777777" w:rsidR="00E15E47" w:rsidRDefault="00FE61A4">
      <w:pPr>
        <w:numPr>
          <w:ilvl w:val="0"/>
          <w:numId w:val="4"/>
        </w:numPr>
        <w:rPr>
          <w:rFonts w:ascii="Times New Roman" w:eastAsia="Times New Roman" w:hAnsi="Times New Roman" w:cs="Times New Roman"/>
          <w:color w:val="38761D"/>
          <w:sz w:val="24"/>
          <w:szCs w:val="24"/>
        </w:rPr>
      </w:pPr>
      <w:r>
        <w:rPr>
          <w:rFonts w:ascii="Times New Roman" w:eastAsia="Times New Roman" w:hAnsi="Times New Roman" w:cs="Times New Roman"/>
          <w:color w:val="38761D"/>
          <w:sz w:val="24"/>
          <w:szCs w:val="24"/>
        </w:rPr>
        <w:t>¿Cuándo?</w:t>
      </w:r>
    </w:p>
    <w:p w14:paraId="6A2066AA" w14:textId="77777777" w:rsidR="00E15E47" w:rsidRDefault="00FE61A4">
      <w:pPr>
        <w:ind w:left="720"/>
        <w:rPr>
          <w:rFonts w:ascii="Times New Roman" w:eastAsia="Times New Roman" w:hAnsi="Times New Roman" w:cs="Times New Roman"/>
          <w:color w:val="38761D"/>
          <w:sz w:val="24"/>
          <w:szCs w:val="24"/>
        </w:rPr>
      </w:pPr>
      <w:r>
        <w:rPr>
          <w:rFonts w:ascii="Times New Roman" w:eastAsia="Times New Roman" w:hAnsi="Times New Roman" w:cs="Times New Roman"/>
          <w:sz w:val="24"/>
          <w:szCs w:val="24"/>
        </w:rPr>
        <w:t xml:space="preserve">Al leer el contenido del segundo párrafo que está resaltado con color verde, se identifica el tiempo, momento, fecha o el cuándo ocurren los hechos descritos en el texto. En este caso, se menciona una fecha específica: </w:t>
      </w:r>
      <w:proofErr w:type="gramStart"/>
      <w:r>
        <w:rPr>
          <w:rFonts w:ascii="Times New Roman" w:eastAsia="Times New Roman" w:hAnsi="Times New Roman" w:cs="Times New Roman"/>
          <w:color w:val="38761D"/>
          <w:sz w:val="24"/>
          <w:szCs w:val="24"/>
        </w:rPr>
        <w:t>Sábado</w:t>
      </w:r>
      <w:proofErr w:type="gramEnd"/>
      <w:r>
        <w:rPr>
          <w:rFonts w:ascii="Times New Roman" w:eastAsia="Times New Roman" w:hAnsi="Times New Roman" w:cs="Times New Roman"/>
          <w:color w:val="38761D"/>
          <w:sz w:val="24"/>
          <w:szCs w:val="24"/>
        </w:rPr>
        <w:t xml:space="preserve"> 2 de agosto.</w:t>
      </w:r>
    </w:p>
    <w:p w14:paraId="780F70A8" w14:textId="77777777" w:rsidR="00E15E47" w:rsidRDefault="00E15E47">
      <w:pPr>
        <w:ind w:left="720"/>
        <w:rPr>
          <w:rFonts w:ascii="Times New Roman" w:eastAsia="Times New Roman" w:hAnsi="Times New Roman" w:cs="Times New Roman"/>
          <w:color w:val="38761D"/>
          <w:sz w:val="24"/>
          <w:szCs w:val="24"/>
        </w:rPr>
      </w:pPr>
    </w:p>
    <w:p w14:paraId="0361C243" w14:textId="77777777" w:rsidR="00E15E47" w:rsidRDefault="00FE61A4">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¿Qué ocurre?</w:t>
      </w:r>
    </w:p>
    <w:p w14:paraId="5866471A" w14:textId="77777777" w:rsidR="00E15E47" w:rsidRDefault="00FE61A4">
      <w:pPr>
        <w:ind w:left="720"/>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Al leer el contenido del segundo párrafo que está resaltado con el subrayado negro, se identifica, más específicamente, qué ocurre en el fragmento de la noticia: </w:t>
      </w:r>
      <w:proofErr w:type="spellStart"/>
      <w:r>
        <w:rPr>
          <w:rFonts w:ascii="Times New Roman" w:eastAsia="Times New Roman" w:hAnsi="Times New Roman" w:cs="Times New Roman"/>
          <w:sz w:val="24"/>
          <w:szCs w:val="24"/>
          <w:u w:val="single"/>
        </w:rPr>
        <w:t>Jhon</w:t>
      </w:r>
      <w:proofErr w:type="spellEnd"/>
      <w:r>
        <w:rPr>
          <w:rFonts w:ascii="Times New Roman" w:eastAsia="Times New Roman" w:hAnsi="Times New Roman" w:cs="Times New Roman"/>
          <w:sz w:val="24"/>
          <w:szCs w:val="24"/>
          <w:u w:val="single"/>
        </w:rPr>
        <w:t xml:space="preserve"> Álex Castaño no termina su presentación debido a una aparente pelea con el alcalde de Samaná, Wilson Castiblanco, debido a su estado de embriaguez.</w:t>
      </w:r>
    </w:p>
    <w:p w14:paraId="66C28437" w14:textId="77777777" w:rsidR="00E15E47" w:rsidRDefault="00E15E47">
      <w:pPr>
        <w:ind w:left="720"/>
        <w:rPr>
          <w:rFonts w:ascii="Times New Roman" w:eastAsia="Times New Roman" w:hAnsi="Times New Roman" w:cs="Times New Roman"/>
          <w:sz w:val="24"/>
          <w:szCs w:val="24"/>
          <w:u w:val="single"/>
        </w:rPr>
      </w:pPr>
    </w:p>
    <w:p w14:paraId="4F570EAB"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Tercer párrafo (3): </w:t>
      </w:r>
    </w:p>
    <w:p w14:paraId="59DA840C" w14:textId="77777777" w:rsidR="00E15E47" w:rsidRDefault="00FE61A4">
      <w:pPr>
        <w:numPr>
          <w:ilvl w:val="0"/>
          <w:numId w:val="6"/>
        </w:numPr>
        <w:rPr>
          <w:rFonts w:ascii="Times New Roman" w:eastAsia="Times New Roman" w:hAnsi="Times New Roman" w:cs="Times New Roman"/>
          <w:color w:val="38761D"/>
          <w:sz w:val="24"/>
          <w:szCs w:val="24"/>
        </w:rPr>
      </w:pPr>
      <w:r>
        <w:rPr>
          <w:rFonts w:ascii="Times New Roman" w:eastAsia="Times New Roman" w:hAnsi="Times New Roman" w:cs="Times New Roman"/>
          <w:color w:val="38761D"/>
          <w:sz w:val="24"/>
          <w:szCs w:val="24"/>
        </w:rPr>
        <w:t>¿Cuándo?</w:t>
      </w:r>
    </w:p>
    <w:p w14:paraId="2F08969A" w14:textId="77777777" w:rsidR="00E15E47" w:rsidRDefault="00FE61A4">
      <w:pPr>
        <w:ind w:left="720"/>
        <w:rPr>
          <w:rFonts w:ascii="Times New Roman" w:eastAsia="Times New Roman" w:hAnsi="Times New Roman" w:cs="Times New Roman"/>
          <w:color w:val="38761D"/>
          <w:sz w:val="24"/>
          <w:szCs w:val="24"/>
        </w:rPr>
      </w:pPr>
      <w:r>
        <w:rPr>
          <w:rFonts w:ascii="Times New Roman" w:eastAsia="Times New Roman" w:hAnsi="Times New Roman" w:cs="Times New Roman"/>
          <w:sz w:val="24"/>
          <w:szCs w:val="24"/>
        </w:rPr>
        <w:t xml:space="preserve">Al leer el contenido del segundo párrafo que está resaltado con color verde, se identifica el tiempo, momento, fecha o el cuándo ocurren los hechos descritos en el texto. En este caso, se menciona una fecha general: </w:t>
      </w:r>
      <w:r>
        <w:rPr>
          <w:rFonts w:ascii="Times New Roman" w:eastAsia="Times New Roman" w:hAnsi="Times New Roman" w:cs="Times New Roman"/>
          <w:color w:val="38761D"/>
          <w:sz w:val="24"/>
          <w:szCs w:val="24"/>
        </w:rPr>
        <w:t xml:space="preserve">el pasado sábado. </w:t>
      </w:r>
    </w:p>
    <w:p w14:paraId="77866E67" w14:textId="77777777" w:rsidR="00E15E47" w:rsidRDefault="00E15E47">
      <w:pPr>
        <w:ind w:left="720"/>
        <w:rPr>
          <w:rFonts w:ascii="Times New Roman" w:eastAsia="Times New Roman" w:hAnsi="Times New Roman" w:cs="Times New Roman"/>
          <w:color w:val="38761D"/>
          <w:sz w:val="24"/>
          <w:szCs w:val="24"/>
        </w:rPr>
      </w:pPr>
    </w:p>
    <w:p w14:paraId="7B466B29" w14:textId="77777777" w:rsidR="00E15E47" w:rsidRDefault="00FE61A4">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¿Qué ocurre?</w:t>
      </w:r>
    </w:p>
    <w:p w14:paraId="578A0CF0" w14:textId="77777777" w:rsidR="00E15E47" w:rsidRDefault="00FE61A4">
      <w:pPr>
        <w:ind w:left="720"/>
        <w:rPr>
          <w:rFonts w:ascii="Times New Roman" w:eastAsia="Times New Roman" w:hAnsi="Times New Roman" w:cs="Times New Roman"/>
          <w:color w:val="38761D"/>
          <w:sz w:val="24"/>
          <w:szCs w:val="24"/>
          <w:u w:val="single"/>
        </w:rPr>
      </w:pPr>
      <w:r>
        <w:rPr>
          <w:rFonts w:ascii="Times New Roman" w:eastAsia="Times New Roman" w:hAnsi="Times New Roman" w:cs="Times New Roman"/>
          <w:sz w:val="24"/>
          <w:szCs w:val="24"/>
        </w:rPr>
        <w:t xml:space="preserve">Al leer el contenido del segundo párrafo que está resaltado con el subrayado negro, se identifica, más específicamente, qué ocurre en el fragmento de la noticia, introduciendo un pequeño testimonio de una de las partes: </w:t>
      </w:r>
      <w:proofErr w:type="spellStart"/>
      <w:r>
        <w:rPr>
          <w:rFonts w:ascii="Times New Roman" w:eastAsia="Times New Roman" w:hAnsi="Times New Roman" w:cs="Times New Roman"/>
          <w:sz w:val="24"/>
          <w:szCs w:val="24"/>
          <w:u w:val="single"/>
        </w:rPr>
        <w:t>Jhon</w:t>
      </w:r>
      <w:proofErr w:type="spellEnd"/>
      <w:r>
        <w:rPr>
          <w:rFonts w:ascii="Times New Roman" w:eastAsia="Times New Roman" w:hAnsi="Times New Roman" w:cs="Times New Roman"/>
          <w:sz w:val="24"/>
          <w:szCs w:val="24"/>
          <w:u w:val="single"/>
        </w:rPr>
        <w:t xml:space="preserve"> Álex Castaño </w:t>
      </w:r>
      <w:r>
        <w:rPr>
          <w:rFonts w:ascii="Times New Roman" w:eastAsia="Times New Roman" w:hAnsi="Times New Roman" w:cs="Times New Roman"/>
          <w:sz w:val="24"/>
          <w:szCs w:val="24"/>
          <w:u w:val="single"/>
        </w:rPr>
        <w:lastRenderedPageBreak/>
        <w:t>interrumpe el concierto al decirle a los presentes que se retiraba, puesto que el alcalde “estaba de grosero”</w:t>
      </w:r>
    </w:p>
    <w:p w14:paraId="661F3591" w14:textId="77777777" w:rsidR="00E15E47" w:rsidRDefault="00E15E47">
      <w:pPr>
        <w:ind w:left="720"/>
        <w:rPr>
          <w:rFonts w:ascii="Times New Roman" w:eastAsia="Times New Roman" w:hAnsi="Times New Roman" w:cs="Times New Roman"/>
          <w:sz w:val="24"/>
          <w:szCs w:val="24"/>
        </w:rPr>
      </w:pPr>
    </w:p>
    <w:p w14:paraId="5656E878"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Texto completo:</w:t>
      </w:r>
    </w:p>
    <w:p w14:paraId="5F2139E7" w14:textId="77777777" w:rsidR="00E15E47" w:rsidRDefault="00FE61A4">
      <w:pPr>
        <w:numPr>
          <w:ilvl w:val="0"/>
          <w:numId w:val="9"/>
        </w:numPr>
        <w:rPr>
          <w:rFonts w:ascii="Times New Roman" w:eastAsia="Times New Roman" w:hAnsi="Times New Roman" w:cs="Times New Roman"/>
          <w:color w:val="0000FF"/>
          <w:sz w:val="24"/>
          <w:szCs w:val="24"/>
        </w:rPr>
      </w:pPr>
      <w:r>
        <w:rPr>
          <w:rFonts w:ascii="Times New Roman" w:eastAsia="Times New Roman" w:hAnsi="Times New Roman" w:cs="Times New Roman"/>
          <w:color w:val="0000FF"/>
          <w:sz w:val="24"/>
          <w:szCs w:val="24"/>
        </w:rPr>
        <w:t xml:space="preserve">¿De qué trata el texto? </w:t>
      </w:r>
    </w:p>
    <w:p w14:paraId="18B74BDB" w14:textId="77777777" w:rsidR="00E15E47" w:rsidRDefault="00FE61A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para identificar el tema principal del texto, vamos a analizar las palabras, frases, expresiones que se resaltan con color azul: </w:t>
      </w:r>
      <w:r>
        <w:rPr>
          <w:rFonts w:ascii="Times New Roman" w:eastAsia="Times New Roman" w:hAnsi="Times New Roman" w:cs="Times New Roman"/>
          <w:color w:val="0000FF"/>
          <w:sz w:val="24"/>
          <w:szCs w:val="24"/>
        </w:rPr>
        <w:t>enfrentamiento verbal, altercado, graves acusaciones, “el alcalde estaba de grosero”</w:t>
      </w:r>
    </w:p>
    <w:p w14:paraId="4AE5CA7A" w14:textId="77777777" w:rsidR="00E15E47" w:rsidRDefault="00E15E47">
      <w:pPr>
        <w:ind w:left="720"/>
        <w:rPr>
          <w:rFonts w:ascii="Times New Roman" w:eastAsia="Times New Roman" w:hAnsi="Times New Roman" w:cs="Times New Roman"/>
          <w:sz w:val="24"/>
          <w:szCs w:val="24"/>
        </w:rPr>
      </w:pPr>
    </w:p>
    <w:p w14:paraId="6C9593D1" w14:textId="77777777" w:rsidR="00E15E47" w:rsidRDefault="00FE61A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Cada una de estas palabras, frases o expresiones tienen una relación en su significado dentro del texto, pues denotan un </w:t>
      </w:r>
      <w:r>
        <w:rPr>
          <w:rFonts w:ascii="Times New Roman" w:eastAsia="Times New Roman" w:hAnsi="Times New Roman" w:cs="Times New Roman"/>
          <w:color w:val="0000FF"/>
          <w:sz w:val="24"/>
          <w:szCs w:val="24"/>
        </w:rPr>
        <w:t>conflicto</w:t>
      </w:r>
      <w:r>
        <w:rPr>
          <w:rFonts w:ascii="Times New Roman" w:eastAsia="Times New Roman" w:hAnsi="Times New Roman" w:cs="Times New Roman"/>
          <w:sz w:val="24"/>
          <w:szCs w:val="24"/>
        </w:rPr>
        <w:t xml:space="preserve">, en este caso, entre el cantante </w:t>
      </w:r>
      <w:proofErr w:type="spellStart"/>
      <w:r>
        <w:rPr>
          <w:rFonts w:ascii="Times New Roman" w:eastAsia="Times New Roman" w:hAnsi="Times New Roman" w:cs="Times New Roman"/>
          <w:sz w:val="24"/>
          <w:szCs w:val="24"/>
        </w:rPr>
        <w:t>Jhon</w:t>
      </w:r>
      <w:proofErr w:type="spellEnd"/>
      <w:r>
        <w:rPr>
          <w:rFonts w:ascii="Times New Roman" w:eastAsia="Times New Roman" w:hAnsi="Times New Roman" w:cs="Times New Roman"/>
          <w:sz w:val="24"/>
          <w:szCs w:val="24"/>
        </w:rPr>
        <w:t xml:space="preserve"> Álex Castaño y el alcalde Wilson Castiblanco. </w:t>
      </w:r>
    </w:p>
    <w:p w14:paraId="4154AF8A" w14:textId="77777777" w:rsidR="00E15E47" w:rsidRDefault="00E15E47">
      <w:pPr>
        <w:ind w:left="720"/>
        <w:rPr>
          <w:rFonts w:ascii="Times New Roman" w:eastAsia="Times New Roman" w:hAnsi="Times New Roman" w:cs="Times New Roman"/>
          <w:sz w:val="24"/>
          <w:szCs w:val="24"/>
        </w:rPr>
      </w:pPr>
    </w:p>
    <w:p w14:paraId="68DF0949" w14:textId="77777777" w:rsidR="00E15E47" w:rsidRDefault="00FE61A4">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palabras repetidas dentro de un texto ayudan al lector a reconocer el tema o idea principal. También las palabras que son diferentes pero que tienen un significado parecido, como es el caso de nuestro texto de ejemplo. A este grupo de palabras lo denominaremos </w:t>
      </w:r>
      <w:r>
        <w:rPr>
          <w:rFonts w:ascii="Times New Roman" w:eastAsia="Times New Roman" w:hAnsi="Times New Roman" w:cs="Times New Roman"/>
          <w:color w:val="0000FF"/>
          <w:sz w:val="24"/>
          <w:szCs w:val="24"/>
        </w:rPr>
        <w:t>campo semántico</w:t>
      </w:r>
      <w:r>
        <w:rPr>
          <w:rFonts w:ascii="Times New Roman" w:eastAsia="Times New Roman" w:hAnsi="Times New Roman" w:cs="Times New Roman"/>
          <w:sz w:val="24"/>
          <w:szCs w:val="24"/>
        </w:rPr>
        <w:t>.</w:t>
      </w:r>
    </w:p>
    <w:p w14:paraId="4F7432A6" w14:textId="77777777" w:rsidR="00E15E47" w:rsidRDefault="00E15E47">
      <w:pPr>
        <w:ind w:left="720"/>
        <w:rPr>
          <w:rFonts w:ascii="Times New Roman" w:eastAsia="Times New Roman" w:hAnsi="Times New Roman" w:cs="Times New Roman"/>
          <w:sz w:val="24"/>
          <w:szCs w:val="24"/>
        </w:rPr>
      </w:pPr>
    </w:p>
    <w:p w14:paraId="37C7F12F" w14:textId="5DA121A3"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que se ha finalizado la identificación de las preguntas más comunes para comprender un texto desde un nivel literal, se puede realizar una paráfrasis o resumen de lo descrito en el texto a partir de los elementos encontrados: </w:t>
      </w:r>
    </w:p>
    <w:p w14:paraId="0C7C5A9D" w14:textId="77777777" w:rsidR="00E15E47" w:rsidRDefault="00E15E47">
      <w:pPr>
        <w:ind w:left="720"/>
        <w:rPr>
          <w:rFonts w:ascii="Times New Roman" w:eastAsia="Times New Roman" w:hAnsi="Times New Roman" w:cs="Times New Roman"/>
          <w:sz w:val="24"/>
          <w:szCs w:val="24"/>
        </w:rPr>
      </w:pPr>
    </w:p>
    <w:p w14:paraId="19ACF7E7" w14:textId="77777777" w:rsidR="00E15E47" w:rsidRDefault="00FE61A4">
      <w:pPr>
        <w:rPr>
          <w:rFonts w:ascii="Times New Roman" w:eastAsia="Times New Roman" w:hAnsi="Times New Roman" w:cs="Times New Roman"/>
          <w:sz w:val="26"/>
          <w:szCs w:val="26"/>
        </w:rPr>
      </w:pPr>
      <w:r>
        <w:rPr>
          <w:rFonts w:ascii="Times New Roman" w:eastAsia="Times New Roman" w:hAnsi="Times New Roman" w:cs="Times New Roman"/>
          <w:color w:val="38761D"/>
          <w:sz w:val="28"/>
          <w:szCs w:val="28"/>
        </w:rPr>
        <w:t>El pasado sábado 2 de agosto</w:t>
      </w:r>
      <w:r>
        <w:rPr>
          <w:rFonts w:ascii="Times New Roman" w:eastAsia="Times New Roman" w:hAnsi="Times New Roman" w:cs="Times New Roman"/>
          <w:sz w:val="28"/>
          <w:szCs w:val="28"/>
        </w:rPr>
        <w:t xml:space="preserve">, el artista </w:t>
      </w:r>
      <w:proofErr w:type="spellStart"/>
      <w:r>
        <w:rPr>
          <w:rFonts w:ascii="Times New Roman" w:eastAsia="Times New Roman" w:hAnsi="Times New Roman" w:cs="Times New Roman"/>
          <w:sz w:val="28"/>
          <w:szCs w:val="28"/>
        </w:rPr>
        <w:t>Jhon</w:t>
      </w:r>
      <w:proofErr w:type="spellEnd"/>
      <w:r>
        <w:rPr>
          <w:rFonts w:ascii="Times New Roman" w:eastAsia="Times New Roman" w:hAnsi="Times New Roman" w:cs="Times New Roman"/>
          <w:sz w:val="28"/>
          <w:szCs w:val="28"/>
        </w:rPr>
        <w:t xml:space="preserve"> Álex </w:t>
      </w:r>
      <w:r>
        <w:rPr>
          <w:rFonts w:ascii="Times New Roman" w:eastAsia="Times New Roman" w:hAnsi="Times New Roman" w:cs="Times New Roman"/>
          <w:sz w:val="26"/>
          <w:szCs w:val="26"/>
        </w:rPr>
        <w:t xml:space="preserve">Castaño </w:t>
      </w:r>
      <w:r>
        <w:rPr>
          <w:rFonts w:ascii="Times New Roman" w:eastAsia="Times New Roman" w:hAnsi="Times New Roman" w:cs="Times New Roman"/>
          <w:sz w:val="26"/>
          <w:szCs w:val="26"/>
          <w:u w:val="single"/>
        </w:rPr>
        <w:t>interrumpió</w:t>
      </w:r>
      <w:r>
        <w:rPr>
          <w:rFonts w:ascii="Times New Roman" w:eastAsia="Times New Roman" w:hAnsi="Times New Roman" w:cs="Times New Roman"/>
          <w:sz w:val="26"/>
          <w:szCs w:val="26"/>
        </w:rPr>
        <w:t xml:space="preserve"> su presentación en </w:t>
      </w:r>
      <w:r>
        <w:rPr>
          <w:rFonts w:ascii="Times New Roman" w:eastAsia="Times New Roman" w:hAnsi="Times New Roman" w:cs="Times New Roman"/>
          <w:color w:val="FF0000"/>
          <w:sz w:val="26"/>
          <w:szCs w:val="26"/>
        </w:rPr>
        <w:t xml:space="preserve">Samaná, Boyacá, </w:t>
      </w:r>
      <w:r>
        <w:rPr>
          <w:rFonts w:ascii="Times New Roman" w:eastAsia="Times New Roman" w:hAnsi="Times New Roman" w:cs="Times New Roman"/>
          <w:sz w:val="26"/>
          <w:szCs w:val="26"/>
        </w:rPr>
        <w:t xml:space="preserve">debido a un </w:t>
      </w:r>
      <w:r>
        <w:rPr>
          <w:rFonts w:ascii="Times New Roman" w:eastAsia="Times New Roman" w:hAnsi="Times New Roman" w:cs="Times New Roman"/>
          <w:color w:val="0000FF"/>
          <w:sz w:val="26"/>
          <w:szCs w:val="26"/>
        </w:rPr>
        <w:t xml:space="preserve">altercado </w:t>
      </w:r>
      <w:r>
        <w:rPr>
          <w:rFonts w:ascii="Times New Roman" w:eastAsia="Times New Roman" w:hAnsi="Times New Roman" w:cs="Times New Roman"/>
          <w:sz w:val="26"/>
          <w:szCs w:val="26"/>
        </w:rPr>
        <w:t>con el alcalde Wilson Castiblanco.</w:t>
      </w:r>
    </w:p>
    <w:p w14:paraId="1BAF1B9B" w14:textId="77777777" w:rsidR="00E15E47" w:rsidRDefault="00E15E47">
      <w:pPr>
        <w:rPr>
          <w:rFonts w:ascii="Times New Roman" w:eastAsia="Times New Roman" w:hAnsi="Times New Roman" w:cs="Times New Roman"/>
          <w:sz w:val="24"/>
          <w:szCs w:val="24"/>
        </w:rPr>
      </w:pPr>
    </w:p>
    <w:p w14:paraId="27C2D61D"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Ya que se ha realizado este proceso con satisfacción, es hora de completar las siguientes actividades para seguir fortaleciendo el nivel de lectura literal:</w:t>
      </w:r>
    </w:p>
    <w:p w14:paraId="789CD0FA" w14:textId="77777777" w:rsidR="00E15E47" w:rsidRDefault="00E15E47">
      <w:pPr>
        <w:jc w:val="center"/>
        <w:rPr>
          <w:rFonts w:ascii="Times New Roman" w:eastAsia="Times New Roman" w:hAnsi="Times New Roman" w:cs="Times New Roman"/>
          <w:b/>
          <w:bCs/>
          <w:sz w:val="24"/>
          <w:szCs w:val="24"/>
        </w:rPr>
      </w:pPr>
    </w:p>
    <w:p w14:paraId="3309FABC" w14:textId="77777777" w:rsidR="00E15E47" w:rsidRDefault="00FE61A4">
      <w:pPr>
        <w:jc w:val="center"/>
        <w:rPr>
          <w:rFonts w:ascii="Times New Roman" w:eastAsia="Times New Roman" w:hAnsi="Times New Roman" w:cs="Times New Roman"/>
          <w:color w:val="0000FF"/>
          <w:sz w:val="24"/>
          <w:szCs w:val="24"/>
        </w:rPr>
      </w:pPr>
      <w:r>
        <w:rPr>
          <w:rFonts w:ascii="Times New Roman" w:eastAsia="Times New Roman" w:hAnsi="Times New Roman" w:cs="Times New Roman"/>
          <w:b/>
          <w:bCs/>
          <w:color w:val="0000FF"/>
          <w:sz w:val="24"/>
          <w:szCs w:val="24"/>
        </w:rPr>
        <w:t>LA DOCTRINA TRUMAN</w:t>
      </w:r>
      <w:r>
        <w:rPr>
          <w:rFonts w:ascii="Times New Roman" w:eastAsia="Times New Roman" w:hAnsi="Times New Roman" w:cs="Times New Roman"/>
          <w:sz w:val="24"/>
          <w:szCs w:val="24"/>
        </w:rPr>
        <w:t xml:space="preserve"> </w:t>
      </w:r>
    </w:p>
    <w:p w14:paraId="20E4D823" w14:textId="77777777" w:rsidR="00E15E47" w:rsidRDefault="00E15E47">
      <w:pPr>
        <w:rPr>
          <w:rFonts w:ascii="Times New Roman" w:eastAsia="Times New Roman" w:hAnsi="Times New Roman" w:cs="Times New Roman"/>
          <w:sz w:val="24"/>
          <w:szCs w:val="24"/>
        </w:rPr>
      </w:pPr>
    </w:p>
    <w:tbl>
      <w:tblPr>
        <w:tblStyle w:val="a1"/>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8415"/>
      </w:tblGrid>
      <w:tr w:rsidR="00E15E47" w14:paraId="2ABBC169" w14:textId="77777777">
        <w:tc>
          <w:tcPr>
            <w:tcW w:w="585" w:type="dxa"/>
            <w:tcMar>
              <w:top w:w="100" w:type="dxa"/>
              <w:left w:w="100" w:type="dxa"/>
              <w:bottom w:w="100" w:type="dxa"/>
              <w:right w:w="100" w:type="dxa"/>
            </w:tcMar>
          </w:tcPr>
          <w:p w14:paraId="06448864"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E31175C"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C59CC4A"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w:t>
            </w:r>
          </w:p>
        </w:tc>
        <w:tc>
          <w:tcPr>
            <w:tcW w:w="8415" w:type="dxa"/>
            <w:tcMar>
              <w:top w:w="100" w:type="dxa"/>
              <w:left w:w="100" w:type="dxa"/>
              <w:bottom w:w="100" w:type="dxa"/>
              <w:right w:w="100" w:type="dxa"/>
            </w:tcMar>
          </w:tcPr>
          <w:p w14:paraId="6BFED845" w14:textId="77777777" w:rsidR="00E15E47" w:rsidRDefault="00FE61A4">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En su discurso de posesión como presidente de </w:t>
            </w:r>
            <w:r>
              <w:rPr>
                <w:rFonts w:ascii="Times New Roman" w:eastAsia="Times New Roman" w:hAnsi="Times New Roman" w:cs="Times New Roman"/>
                <w:color w:val="FF0000"/>
                <w:sz w:val="26"/>
                <w:szCs w:val="26"/>
              </w:rPr>
              <w:t>Estados Unidos</w:t>
            </w:r>
            <w:r>
              <w:rPr>
                <w:rFonts w:ascii="Times New Roman" w:eastAsia="Times New Roman" w:hAnsi="Times New Roman" w:cs="Times New Roman"/>
                <w:sz w:val="26"/>
                <w:szCs w:val="26"/>
              </w:rPr>
              <w:t xml:space="preserve"> el </w:t>
            </w:r>
            <w:r>
              <w:rPr>
                <w:rFonts w:ascii="Times New Roman" w:eastAsia="Times New Roman" w:hAnsi="Times New Roman" w:cs="Times New Roman"/>
                <w:color w:val="38761D"/>
                <w:sz w:val="26"/>
                <w:szCs w:val="26"/>
              </w:rPr>
              <w:t>20 de enero de 1949</w:t>
            </w:r>
            <w:r>
              <w:rPr>
                <w:rFonts w:ascii="Times New Roman" w:eastAsia="Times New Roman" w:hAnsi="Times New Roman" w:cs="Times New Roman"/>
                <w:sz w:val="26"/>
                <w:szCs w:val="26"/>
              </w:rPr>
              <w:t xml:space="preserve">, </w:t>
            </w:r>
            <w:r>
              <w:rPr>
                <w:rFonts w:ascii="Times New Roman" w:eastAsia="Times New Roman" w:hAnsi="Times New Roman" w:cs="Times New Roman"/>
                <w:color w:val="674EA7"/>
                <w:sz w:val="26"/>
                <w:szCs w:val="26"/>
              </w:rPr>
              <w:t>Harry Truman</w:t>
            </w:r>
            <w:r>
              <w:rPr>
                <w:rFonts w:ascii="Times New Roman" w:eastAsia="Times New Roman" w:hAnsi="Times New Roman" w:cs="Times New Roman"/>
                <w:sz w:val="26"/>
                <w:szCs w:val="26"/>
              </w:rPr>
              <w:t xml:space="preserve"> anunció al mundo entero su </w:t>
            </w:r>
            <w:r>
              <w:rPr>
                <w:rFonts w:ascii="Times New Roman" w:eastAsia="Times New Roman" w:hAnsi="Times New Roman" w:cs="Times New Roman"/>
                <w:color w:val="0000FF"/>
                <w:sz w:val="26"/>
                <w:szCs w:val="26"/>
              </w:rPr>
              <w:t xml:space="preserve">concepto </w:t>
            </w:r>
            <w:r>
              <w:rPr>
                <w:rFonts w:ascii="Times New Roman" w:eastAsia="Times New Roman" w:hAnsi="Times New Roman" w:cs="Times New Roman"/>
                <w:sz w:val="26"/>
                <w:szCs w:val="26"/>
              </w:rPr>
              <w:t>de “</w:t>
            </w:r>
            <w:r>
              <w:rPr>
                <w:rFonts w:ascii="Times New Roman" w:eastAsia="Times New Roman" w:hAnsi="Times New Roman" w:cs="Times New Roman"/>
                <w:color w:val="0000FF"/>
                <w:sz w:val="26"/>
                <w:szCs w:val="26"/>
              </w:rPr>
              <w:t>trato justo</w:t>
            </w:r>
            <w:r>
              <w:rPr>
                <w:rFonts w:ascii="Times New Roman" w:eastAsia="Times New Roman" w:hAnsi="Times New Roman" w:cs="Times New Roman"/>
                <w:sz w:val="26"/>
                <w:szCs w:val="26"/>
              </w:rPr>
              <w:t xml:space="preserve">”. </w:t>
            </w:r>
            <w:r>
              <w:rPr>
                <w:rFonts w:ascii="Times New Roman" w:eastAsia="Times New Roman" w:hAnsi="Times New Roman" w:cs="Times New Roman"/>
                <w:i/>
                <w:iCs/>
                <w:sz w:val="26"/>
                <w:szCs w:val="26"/>
              </w:rPr>
              <w:t>Un componente esencial</w:t>
            </w:r>
            <w:r>
              <w:rPr>
                <w:rFonts w:ascii="Times New Roman" w:eastAsia="Times New Roman" w:hAnsi="Times New Roman" w:cs="Times New Roman"/>
                <w:sz w:val="26"/>
                <w:szCs w:val="26"/>
              </w:rPr>
              <w:t xml:space="preserve"> del </w:t>
            </w:r>
            <w:r>
              <w:rPr>
                <w:rFonts w:ascii="Times New Roman" w:eastAsia="Times New Roman" w:hAnsi="Times New Roman" w:cs="Times New Roman"/>
                <w:color w:val="0000FF"/>
                <w:sz w:val="26"/>
                <w:szCs w:val="26"/>
              </w:rPr>
              <w:t xml:space="preserve">concepto </w:t>
            </w:r>
            <w:r>
              <w:rPr>
                <w:rFonts w:ascii="Times New Roman" w:eastAsia="Times New Roman" w:hAnsi="Times New Roman" w:cs="Times New Roman"/>
                <w:sz w:val="26"/>
                <w:szCs w:val="26"/>
              </w:rPr>
              <w:t>era su llamado a</w:t>
            </w:r>
            <w:r>
              <w:rPr>
                <w:rFonts w:ascii="Times New Roman" w:eastAsia="Times New Roman" w:hAnsi="Times New Roman" w:cs="Times New Roman"/>
                <w:color w:val="FF0000"/>
                <w:sz w:val="26"/>
                <w:szCs w:val="26"/>
              </w:rPr>
              <w:t xml:space="preserve"> Estados Unidos</w:t>
            </w:r>
            <w:r>
              <w:rPr>
                <w:rFonts w:ascii="Times New Roman" w:eastAsia="Times New Roman" w:hAnsi="Times New Roman" w:cs="Times New Roman"/>
                <w:sz w:val="26"/>
                <w:szCs w:val="26"/>
              </w:rPr>
              <w:t xml:space="preserve"> y al mundo para resolver los</w:t>
            </w:r>
            <w:r>
              <w:rPr>
                <w:rFonts w:ascii="Times New Roman" w:eastAsia="Times New Roman" w:hAnsi="Times New Roman" w:cs="Times New Roman"/>
                <w:color w:val="38761D"/>
                <w:sz w:val="26"/>
                <w:szCs w:val="26"/>
              </w:rPr>
              <w:t xml:space="preserve"> </w:t>
            </w:r>
            <w:r>
              <w:rPr>
                <w:rFonts w:ascii="Times New Roman" w:eastAsia="Times New Roman" w:hAnsi="Times New Roman" w:cs="Times New Roman"/>
                <w:color w:val="F1C232"/>
                <w:sz w:val="26"/>
                <w:szCs w:val="26"/>
              </w:rPr>
              <w:t>problemas</w:t>
            </w:r>
            <w:r>
              <w:rPr>
                <w:rFonts w:ascii="Times New Roman" w:eastAsia="Times New Roman" w:hAnsi="Times New Roman" w:cs="Times New Roman"/>
                <w:sz w:val="26"/>
                <w:szCs w:val="26"/>
              </w:rPr>
              <w:t xml:space="preserve"> de las </w:t>
            </w:r>
            <w:r>
              <w:rPr>
                <w:rFonts w:ascii="Times New Roman" w:eastAsia="Times New Roman" w:hAnsi="Times New Roman" w:cs="Times New Roman"/>
                <w:color w:val="A64D79"/>
                <w:sz w:val="26"/>
                <w:szCs w:val="26"/>
              </w:rPr>
              <w:t>“áreas subdesarrolladas”</w:t>
            </w:r>
            <w:r>
              <w:rPr>
                <w:rFonts w:ascii="Times New Roman" w:eastAsia="Times New Roman" w:hAnsi="Times New Roman" w:cs="Times New Roman"/>
                <w:sz w:val="26"/>
                <w:szCs w:val="26"/>
              </w:rPr>
              <w:t xml:space="preserve"> del globo:</w:t>
            </w:r>
          </w:p>
        </w:tc>
      </w:tr>
      <w:tr w:rsidR="00E15E47" w14:paraId="11E8B810" w14:textId="77777777">
        <w:tc>
          <w:tcPr>
            <w:tcW w:w="585" w:type="dxa"/>
            <w:tcMar>
              <w:top w:w="100" w:type="dxa"/>
              <w:left w:w="100" w:type="dxa"/>
              <w:bottom w:w="100" w:type="dxa"/>
              <w:right w:w="100" w:type="dxa"/>
            </w:tcMar>
          </w:tcPr>
          <w:p w14:paraId="7FF793CF"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7EE7504"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720C0E5D"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39005E9"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73FACDC"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0D75F5F"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172851F"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8415" w:type="dxa"/>
            <w:tcMar>
              <w:top w:w="100" w:type="dxa"/>
              <w:left w:w="100" w:type="dxa"/>
              <w:bottom w:w="100" w:type="dxa"/>
              <w:right w:w="100" w:type="dxa"/>
            </w:tcMar>
          </w:tcPr>
          <w:p w14:paraId="4169C649"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color w:val="A64D79"/>
                <w:sz w:val="24"/>
                <w:szCs w:val="24"/>
              </w:rPr>
              <w:t>Más de la mitad de la población del mundo vive en condiciones cercanas a la miseria.</w:t>
            </w:r>
            <w:r>
              <w:rPr>
                <w:rFonts w:ascii="Times New Roman" w:eastAsia="Times New Roman" w:hAnsi="Times New Roman" w:cs="Times New Roman"/>
                <w:i/>
                <w:iCs/>
                <w:sz w:val="24"/>
                <w:szCs w:val="24"/>
              </w:rPr>
              <w:t xml:space="preserve"> Su </w:t>
            </w:r>
            <w:r>
              <w:rPr>
                <w:rFonts w:ascii="Times New Roman" w:eastAsia="Times New Roman" w:hAnsi="Times New Roman" w:cs="Times New Roman"/>
                <w:i/>
                <w:iCs/>
                <w:color w:val="F1C232"/>
                <w:sz w:val="24"/>
                <w:szCs w:val="24"/>
              </w:rPr>
              <w:t>alimentación es inadecuada,</w:t>
            </w:r>
            <w:r>
              <w:rPr>
                <w:rFonts w:ascii="Times New Roman" w:eastAsia="Times New Roman" w:hAnsi="Times New Roman" w:cs="Times New Roman"/>
                <w:i/>
                <w:iCs/>
                <w:sz w:val="24"/>
                <w:szCs w:val="24"/>
              </w:rPr>
              <w:t xml:space="preserve"> es víctima de la enfermedad. Su vida </w:t>
            </w:r>
            <w:r>
              <w:rPr>
                <w:rFonts w:ascii="Times New Roman" w:eastAsia="Times New Roman" w:hAnsi="Times New Roman" w:cs="Times New Roman"/>
                <w:i/>
                <w:iCs/>
                <w:color w:val="F1C232"/>
                <w:sz w:val="24"/>
                <w:szCs w:val="24"/>
              </w:rPr>
              <w:t xml:space="preserve">económica es primitiva </w:t>
            </w:r>
            <w:r>
              <w:rPr>
                <w:rFonts w:ascii="Times New Roman" w:eastAsia="Times New Roman" w:hAnsi="Times New Roman" w:cs="Times New Roman"/>
                <w:i/>
                <w:iCs/>
                <w:sz w:val="24"/>
                <w:szCs w:val="24"/>
              </w:rPr>
              <w:t xml:space="preserve">y está </w:t>
            </w:r>
            <w:r>
              <w:rPr>
                <w:rFonts w:ascii="Times New Roman" w:eastAsia="Times New Roman" w:hAnsi="Times New Roman" w:cs="Times New Roman"/>
                <w:i/>
                <w:iCs/>
                <w:color w:val="F1C232"/>
                <w:sz w:val="24"/>
                <w:szCs w:val="24"/>
              </w:rPr>
              <w:t>estancada</w:t>
            </w:r>
            <w:r>
              <w:rPr>
                <w:rFonts w:ascii="Times New Roman" w:eastAsia="Times New Roman" w:hAnsi="Times New Roman" w:cs="Times New Roman"/>
                <w:i/>
                <w:iCs/>
                <w:sz w:val="24"/>
                <w:szCs w:val="24"/>
              </w:rPr>
              <w:t xml:space="preserve">. Su </w:t>
            </w:r>
            <w:r>
              <w:rPr>
                <w:rFonts w:ascii="Times New Roman" w:eastAsia="Times New Roman" w:hAnsi="Times New Roman" w:cs="Times New Roman"/>
                <w:i/>
                <w:iCs/>
                <w:color w:val="F1C232"/>
                <w:sz w:val="24"/>
                <w:szCs w:val="24"/>
              </w:rPr>
              <w:t xml:space="preserve">pobreza </w:t>
            </w:r>
            <w:r>
              <w:rPr>
                <w:rFonts w:ascii="Times New Roman" w:eastAsia="Times New Roman" w:hAnsi="Times New Roman" w:cs="Times New Roman"/>
                <w:i/>
                <w:iCs/>
                <w:sz w:val="24"/>
                <w:szCs w:val="24"/>
              </w:rPr>
              <w:t xml:space="preserve">constituye un </w:t>
            </w:r>
            <w:r>
              <w:rPr>
                <w:rFonts w:ascii="Times New Roman" w:eastAsia="Times New Roman" w:hAnsi="Times New Roman" w:cs="Times New Roman"/>
                <w:i/>
                <w:iCs/>
                <w:color w:val="F1C232"/>
                <w:sz w:val="24"/>
                <w:szCs w:val="24"/>
              </w:rPr>
              <w:t xml:space="preserve">obstáculo </w:t>
            </w:r>
            <w:r>
              <w:rPr>
                <w:rFonts w:ascii="Times New Roman" w:eastAsia="Times New Roman" w:hAnsi="Times New Roman" w:cs="Times New Roman"/>
                <w:i/>
                <w:iCs/>
                <w:sz w:val="24"/>
                <w:szCs w:val="24"/>
              </w:rPr>
              <w:t xml:space="preserve">y una </w:t>
            </w:r>
            <w:r>
              <w:rPr>
                <w:rFonts w:ascii="Times New Roman" w:eastAsia="Times New Roman" w:hAnsi="Times New Roman" w:cs="Times New Roman"/>
                <w:i/>
                <w:iCs/>
                <w:color w:val="F1C232"/>
                <w:sz w:val="24"/>
                <w:szCs w:val="24"/>
              </w:rPr>
              <w:t xml:space="preserve">amenaza </w:t>
            </w:r>
            <w:r>
              <w:rPr>
                <w:rFonts w:ascii="Times New Roman" w:eastAsia="Times New Roman" w:hAnsi="Times New Roman" w:cs="Times New Roman"/>
                <w:i/>
                <w:iCs/>
                <w:sz w:val="24"/>
                <w:szCs w:val="24"/>
              </w:rPr>
              <w:t xml:space="preserve">tanto para ellos como para las áreas más prósperas. </w:t>
            </w:r>
            <w:r>
              <w:rPr>
                <w:rFonts w:ascii="Times New Roman" w:eastAsia="Times New Roman" w:hAnsi="Times New Roman" w:cs="Times New Roman"/>
                <w:i/>
                <w:iCs/>
                <w:sz w:val="24"/>
                <w:szCs w:val="24"/>
                <w:u w:val="single"/>
              </w:rPr>
              <w:t>Por primera vez en la historia, la humanidad posee el conocimiento y la capacidad para aliviar el sufrimiento de estas gentes…</w:t>
            </w:r>
            <w:r>
              <w:rPr>
                <w:rFonts w:ascii="Times New Roman" w:eastAsia="Times New Roman" w:hAnsi="Times New Roman" w:cs="Times New Roman"/>
                <w:i/>
                <w:iCs/>
                <w:sz w:val="24"/>
                <w:szCs w:val="24"/>
              </w:rPr>
              <w:t xml:space="preserve"> Creo que deberíamos poner a disposición de los amantes de la paz los beneficios de nuestro acervo de conocimiento técnico para </w:t>
            </w:r>
            <w:r>
              <w:rPr>
                <w:rFonts w:ascii="Times New Roman" w:eastAsia="Times New Roman" w:hAnsi="Times New Roman" w:cs="Times New Roman"/>
                <w:i/>
                <w:iCs/>
                <w:sz w:val="24"/>
                <w:szCs w:val="24"/>
              </w:rPr>
              <w:lastRenderedPageBreak/>
              <w:t xml:space="preserve">ayudarlos a lograr sus aspiraciones de una vida mejor… Lo que tenemos en mente es un programa de desarrollo basado en los </w:t>
            </w:r>
            <w:r>
              <w:rPr>
                <w:rFonts w:ascii="Times New Roman" w:eastAsia="Times New Roman" w:hAnsi="Times New Roman" w:cs="Times New Roman"/>
                <w:i/>
                <w:iCs/>
                <w:color w:val="0000FF"/>
                <w:sz w:val="24"/>
                <w:szCs w:val="24"/>
              </w:rPr>
              <w:t xml:space="preserve">conceptos </w:t>
            </w:r>
            <w:r>
              <w:rPr>
                <w:rFonts w:ascii="Times New Roman" w:eastAsia="Times New Roman" w:hAnsi="Times New Roman" w:cs="Times New Roman"/>
                <w:i/>
                <w:iCs/>
                <w:sz w:val="24"/>
                <w:szCs w:val="24"/>
              </w:rPr>
              <w:t>del</w:t>
            </w:r>
            <w:r>
              <w:rPr>
                <w:rFonts w:ascii="Times New Roman" w:eastAsia="Times New Roman" w:hAnsi="Times New Roman" w:cs="Times New Roman"/>
                <w:i/>
                <w:iCs/>
                <w:color w:val="0000FF"/>
                <w:sz w:val="24"/>
                <w:szCs w:val="24"/>
              </w:rPr>
              <w:t xml:space="preserve"> trato justo</w:t>
            </w:r>
            <w:r>
              <w:rPr>
                <w:rFonts w:ascii="Times New Roman" w:eastAsia="Times New Roman" w:hAnsi="Times New Roman" w:cs="Times New Roman"/>
                <w:i/>
                <w:iCs/>
                <w:sz w:val="24"/>
                <w:szCs w:val="24"/>
              </w:rPr>
              <w:t xml:space="preserve"> y democrático… </w:t>
            </w:r>
            <w:r>
              <w:rPr>
                <w:rFonts w:ascii="Times New Roman" w:eastAsia="Times New Roman" w:hAnsi="Times New Roman" w:cs="Times New Roman"/>
                <w:i/>
                <w:iCs/>
                <w:sz w:val="24"/>
                <w:szCs w:val="24"/>
                <w:u w:val="single"/>
              </w:rPr>
              <w:t>Producir más es la clave para la paz y la prosperidad. Y la clave para producir más es una aplicación mayor y más vigorosa del conocimiento técnico y científico moderno</w:t>
            </w:r>
            <w:r>
              <w:rPr>
                <w:rFonts w:ascii="Times New Roman" w:eastAsia="Times New Roman" w:hAnsi="Times New Roman" w:cs="Times New Roman"/>
                <w:i/>
                <w:iCs/>
                <w:sz w:val="24"/>
                <w:szCs w:val="24"/>
              </w:rPr>
              <w:t xml:space="preserve"> (Truman, 1964).</w:t>
            </w:r>
          </w:p>
        </w:tc>
      </w:tr>
      <w:tr w:rsidR="00E15E47" w14:paraId="37BBC7B2" w14:textId="77777777">
        <w:tc>
          <w:tcPr>
            <w:tcW w:w="585" w:type="dxa"/>
            <w:tcMar>
              <w:top w:w="100" w:type="dxa"/>
              <w:left w:w="100" w:type="dxa"/>
              <w:bottom w:w="100" w:type="dxa"/>
              <w:right w:w="100" w:type="dxa"/>
            </w:tcMar>
          </w:tcPr>
          <w:p w14:paraId="27E9F39D"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5533918B"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36637496"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07C7855"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6221268D"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CD0C89D"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60ACFD42" w14:textId="77777777" w:rsidR="00E15E47" w:rsidRDefault="00FE61A4">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415" w:type="dxa"/>
            <w:tcMar>
              <w:top w:w="100" w:type="dxa"/>
              <w:left w:w="100" w:type="dxa"/>
              <w:bottom w:w="100" w:type="dxa"/>
              <w:right w:w="100" w:type="dxa"/>
            </w:tcMar>
          </w:tcPr>
          <w:p w14:paraId="677CBF17"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sz w:val="26"/>
                <w:szCs w:val="26"/>
              </w:rPr>
            </w:pPr>
            <w:r>
              <w:rPr>
                <w:rFonts w:ascii="Times New Roman" w:eastAsia="Times New Roman" w:hAnsi="Times New Roman" w:cs="Times New Roman"/>
                <w:color w:val="0000FF"/>
                <w:sz w:val="26"/>
                <w:szCs w:val="26"/>
              </w:rPr>
              <w:t>La doctrina Truman</w:t>
            </w:r>
            <w:r>
              <w:rPr>
                <w:rFonts w:ascii="Times New Roman" w:eastAsia="Times New Roman" w:hAnsi="Times New Roman" w:cs="Times New Roman"/>
                <w:sz w:val="26"/>
                <w:szCs w:val="26"/>
              </w:rPr>
              <w:t xml:space="preserve"> inició una nueva era en la comprensión y el manejo de los asuntos mundiales, en particular de aquellos que se referían a los países </w:t>
            </w:r>
            <w:r>
              <w:rPr>
                <w:rFonts w:ascii="Times New Roman" w:eastAsia="Times New Roman" w:hAnsi="Times New Roman" w:cs="Times New Roman"/>
                <w:color w:val="A64D79"/>
                <w:sz w:val="26"/>
                <w:szCs w:val="26"/>
              </w:rPr>
              <w:t>económicamente menos avanzados</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u w:val="single"/>
              </w:rPr>
              <w:t>El propósito era bastante ambicioso: crear las condiciones necesarias para reproducir en todo el mundo los rasgos característicos de las sociedades avanzadas de la época</w:t>
            </w:r>
            <w:r>
              <w:rPr>
                <w:rFonts w:ascii="Times New Roman" w:eastAsia="Times New Roman" w:hAnsi="Times New Roman" w:cs="Times New Roman"/>
                <w:sz w:val="26"/>
                <w:szCs w:val="26"/>
              </w:rPr>
              <w:t xml:space="preserve">: altos niveles de industrialización y urbanización, tecnificación de la agricultura, rápido crecimiento de la producción material y los niveles de vida, y adopción generalizada de la educación y los valores culturales modernos. </w:t>
            </w:r>
            <w:r>
              <w:rPr>
                <w:rFonts w:ascii="Times New Roman" w:eastAsia="Times New Roman" w:hAnsi="Times New Roman" w:cs="Times New Roman"/>
                <w:color w:val="0000FF"/>
                <w:sz w:val="26"/>
                <w:szCs w:val="26"/>
              </w:rPr>
              <w:t>En concepto de Truman</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u w:val="single"/>
              </w:rPr>
              <w:t>el capital, la ciencia y la tecnología eran los principales componentes que harían posible tal revolución masiva.</w:t>
            </w:r>
            <w:r>
              <w:rPr>
                <w:rFonts w:ascii="Times New Roman" w:eastAsia="Times New Roman" w:hAnsi="Times New Roman" w:cs="Times New Roman"/>
                <w:sz w:val="26"/>
                <w:szCs w:val="26"/>
              </w:rPr>
              <w:t xml:space="preserve"> Solo así el sueño americano de paz y abundancia podría extenderse a todos los pueblos del planeta.</w:t>
            </w:r>
          </w:p>
        </w:tc>
      </w:tr>
    </w:tbl>
    <w:p w14:paraId="39E8D88C" w14:textId="77777777" w:rsidR="00E15E47" w:rsidRDefault="00E15E47">
      <w:pPr>
        <w:rPr>
          <w:rFonts w:ascii="Times New Roman" w:eastAsia="Times New Roman" w:hAnsi="Times New Roman" w:cs="Times New Roman"/>
          <w:sz w:val="24"/>
          <w:szCs w:val="24"/>
        </w:rPr>
      </w:pPr>
    </w:p>
    <w:p w14:paraId="34C84761" w14:textId="77777777" w:rsidR="00E15E47" w:rsidRDefault="00FE61A4">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La invención del Tercer Mundo. Construcción y deconstrucción del desarrollo (Introducción). Arturo Escobar</w:t>
      </w:r>
    </w:p>
    <w:p w14:paraId="026729E3" w14:textId="77777777" w:rsidR="00E15E47" w:rsidRDefault="00E15E47">
      <w:pPr>
        <w:rPr>
          <w:rFonts w:ascii="Times New Roman" w:eastAsia="Times New Roman" w:hAnsi="Times New Roman" w:cs="Times New Roman"/>
          <w:sz w:val="24"/>
          <w:szCs w:val="24"/>
        </w:rPr>
      </w:pPr>
    </w:p>
    <w:p w14:paraId="4ABE8E2E" w14:textId="41B95E95"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Como se puede observar en el texto anterior, ya no solamente están los colores y subrayados utilizados en el ejemplo (</w:t>
      </w:r>
      <w:r>
        <w:rPr>
          <w:rFonts w:ascii="Times New Roman" w:eastAsia="Times New Roman" w:hAnsi="Times New Roman" w:cs="Times New Roman"/>
          <w:sz w:val="24"/>
          <w:szCs w:val="24"/>
          <w:u w:val="single"/>
        </w:rPr>
        <w:t>¿Qué ocurre?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FF0000"/>
          <w:sz w:val="24"/>
          <w:szCs w:val="24"/>
        </w:rPr>
        <w:t>¿Dónde?</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38761D"/>
          <w:sz w:val="24"/>
          <w:szCs w:val="24"/>
        </w:rPr>
        <w:t>¿Cuándo?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FF"/>
          <w:sz w:val="24"/>
          <w:szCs w:val="24"/>
        </w:rPr>
        <w:t>¿De qué trata el texto?</w:t>
      </w:r>
      <w:r>
        <w:rPr>
          <w:rFonts w:ascii="Times New Roman" w:eastAsia="Times New Roman" w:hAnsi="Times New Roman" w:cs="Times New Roman"/>
          <w:sz w:val="24"/>
          <w:szCs w:val="24"/>
        </w:rPr>
        <w:t>), puesto que</w:t>
      </w:r>
      <w:r w:rsidR="008547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para comprender la idea central del texto, se necesita leer cuidadosamente ciertos conceptos. Para ello, hay que ir paso a paso.</w:t>
      </w:r>
    </w:p>
    <w:p w14:paraId="0B6154B5" w14:textId="77777777" w:rsidR="00E15E47" w:rsidRDefault="00E15E47">
      <w:pPr>
        <w:rPr>
          <w:rFonts w:ascii="Times New Roman" w:eastAsia="Times New Roman" w:hAnsi="Times New Roman" w:cs="Times New Roman"/>
          <w:sz w:val="24"/>
          <w:szCs w:val="24"/>
        </w:rPr>
      </w:pPr>
    </w:p>
    <w:p w14:paraId="2FFB4DA4"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primer lugar, identificar el tema principal es fundamental, para ello se toma el título, cuando lo haya, como referencia inicial, en este caso: </w:t>
      </w:r>
      <w:r>
        <w:rPr>
          <w:rFonts w:ascii="Times New Roman" w:eastAsia="Times New Roman" w:hAnsi="Times New Roman" w:cs="Times New Roman"/>
          <w:color w:val="0000FF"/>
          <w:sz w:val="24"/>
          <w:szCs w:val="24"/>
        </w:rPr>
        <w:t>La doctrina Truman.</w:t>
      </w:r>
      <w:r>
        <w:rPr>
          <w:rFonts w:ascii="Times New Roman" w:eastAsia="Times New Roman" w:hAnsi="Times New Roman" w:cs="Times New Roman"/>
          <w:sz w:val="24"/>
          <w:szCs w:val="24"/>
        </w:rPr>
        <w:t xml:space="preserve"> Todos los términos relacionados con la doctrina Truman formaron un </w:t>
      </w:r>
      <w:r>
        <w:rPr>
          <w:rFonts w:ascii="Times New Roman" w:eastAsia="Times New Roman" w:hAnsi="Times New Roman" w:cs="Times New Roman"/>
          <w:color w:val="0000FF"/>
          <w:sz w:val="24"/>
          <w:szCs w:val="24"/>
        </w:rPr>
        <w:t xml:space="preserve">campo semántico, </w:t>
      </w:r>
      <w:r>
        <w:rPr>
          <w:rFonts w:ascii="Times New Roman" w:eastAsia="Times New Roman" w:hAnsi="Times New Roman" w:cs="Times New Roman"/>
          <w:sz w:val="24"/>
          <w:szCs w:val="24"/>
        </w:rPr>
        <w:t xml:space="preserve">que corresponderá a la idea central. </w:t>
      </w:r>
    </w:p>
    <w:p w14:paraId="56DE54A8" w14:textId="77777777" w:rsidR="00E15E47" w:rsidRDefault="00E15E47">
      <w:pPr>
        <w:rPr>
          <w:rFonts w:ascii="Times New Roman" w:eastAsia="Times New Roman" w:hAnsi="Times New Roman" w:cs="Times New Roman"/>
          <w:sz w:val="24"/>
          <w:szCs w:val="24"/>
        </w:rPr>
      </w:pPr>
    </w:p>
    <w:p w14:paraId="2A62A732"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 embargo, la idea es un poco más compleja, puesto que para comprender el </w:t>
      </w:r>
      <w:r>
        <w:rPr>
          <w:rFonts w:ascii="Times New Roman" w:eastAsia="Times New Roman" w:hAnsi="Times New Roman" w:cs="Times New Roman"/>
          <w:color w:val="0000FF"/>
          <w:sz w:val="24"/>
          <w:szCs w:val="24"/>
        </w:rPr>
        <w:t>concepto Truman</w:t>
      </w:r>
      <w:r>
        <w:rPr>
          <w:rFonts w:ascii="Times New Roman" w:eastAsia="Times New Roman" w:hAnsi="Times New Roman" w:cs="Times New Roman"/>
          <w:sz w:val="24"/>
          <w:szCs w:val="24"/>
        </w:rPr>
        <w:t xml:space="preserve"> o la </w:t>
      </w:r>
      <w:r>
        <w:rPr>
          <w:rFonts w:ascii="Times New Roman" w:eastAsia="Times New Roman" w:hAnsi="Times New Roman" w:cs="Times New Roman"/>
          <w:color w:val="0000FF"/>
          <w:sz w:val="24"/>
          <w:szCs w:val="24"/>
        </w:rPr>
        <w:t>doctrina Truman</w:t>
      </w:r>
      <w:r>
        <w:rPr>
          <w:rFonts w:ascii="Times New Roman" w:eastAsia="Times New Roman" w:hAnsi="Times New Roman" w:cs="Times New Roman"/>
          <w:sz w:val="24"/>
          <w:szCs w:val="24"/>
        </w:rPr>
        <w:t>, hay que tener en consideración más</w:t>
      </w:r>
      <w:r>
        <w:rPr>
          <w:rFonts w:ascii="Times New Roman" w:eastAsia="Times New Roman" w:hAnsi="Times New Roman" w:cs="Times New Roman"/>
          <w:color w:val="F1C232"/>
          <w:sz w:val="24"/>
          <w:szCs w:val="24"/>
        </w:rPr>
        <w:t xml:space="preserve"> </w:t>
      </w:r>
      <w:r w:rsidRPr="008547E8">
        <w:t>campos semánticos,</w:t>
      </w:r>
      <w:r>
        <w:rPr>
          <w:rFonts w:ascii="Times New Roman" w:eastAsia="Times New Roman" w:hAnsi="Times New Roman" w:cs="Times New Roman"/>
          <w:sz w:val="24"/>
          <w:szCs w:val="24"/>
        </w:rPr>
        <w:t xml:space="preserve"> por ello, llenar la siguiente tabla puede generar más claridad con respecto al tema central:</w:t>
      </w:r>
    </w:p>
    <w:p w14:paraId="25B4EDCD" w14:textId="77777777" w:rsidR="00E15E47" w:rsidRDefault="00E15E47">
      <w:pPr>
        <w:rPr>
          <w:rFonts w:ascii="Times New Roman" w:eastAsia="Times New Roman" w:hAnsi="Times New Roman" w:cs="Times New Roman"/>
          <w:sz w:val="24"/>
          <w:szCs w:val="24"/>
        </w:rPr>
      </w:pP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9"/>
        <w:gridCol w:w="3010"/>
        <w:gridCol w:w="3010"/>
      </w:tblGrid>
      <w:tr w:rsidR="00E15E47" w14:paraId="62231429" w14:textId="77777777">
        <w:tc>
          <w:tcPr>
            <w:tcW w:w="3009" w:type="dxa"/>
            <w:tcMar>
              <w:top w:w="100" w:type="dxa"/>
              <w:left w:w="100" w:type="dxa"/>
              <w:bottom w:w="100" w:type="dxa"/>
              <w:right w:w="100" w:type="dxa"/>
            </w:tcMar>
          </w:tcPr>
          <w:p w14:paraId="291393A3"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color w:val="F1C232"/>
                <w:sz w:val="24"/>
                <w:szCs w:val="24"/>
              </w:rPr>
            </w:pPr>
            <w:r>
              <w:rPr>
                <w:rFonts w:ascii="Times New Roman" w:eastAsia="Times New Roman" w:hAnsi="Times New Roman" w:cs="Times New Roman"/>
                <w:sz w:val="24"/>
                <w:szCs w:val="24"/>
              </w:rPr>
              <w:t xml:space="preserve">Conceptos relacionados a los problemas que resuelve la </w:t>
            </w:r>
            <w:r>
              <w:rPr>
                <w:rFonts w:ascii="Times New Roman" w:eastAsia="Times New Roman" w:hAnsi="Times New Roman" w:cs="Times New Roman"/>
                <w:color w:val="0000FF"/>
                <w:sz w:val="24"/>
                <w:szCs w:val="24"/>
              </w:rPr>
              <w:t xml:space="preserve">doctrina Truman </w:t>
            </w:r>
            <w:r>
              <w:rPr>
                <w:rFonts w:ascii="Times New Roman" w:eastAsia="Times New Roman" w:hAnsi="Times New Roman" w:cs="Times New Roman"/>
                <w:color w:val="F1C232"/>
                <w:sz w:val="24"/>
                <w:szCs w:val="24"/>
              </w:rPr>
              <w:t>(Color amarillo)</w:t>
            </w:r>
          </w:p>
        </w:tc>
        <w:tc>
          <w:tcPr>
            <w:tcW w:w="3009" w:type="dxa"/>
            <w:tcMar>
              <w:top w:w="100" w:type="dxa"/>
              <w:left w:w="100" w:type="dxa"/>
              <w:bottom w:w="100" w:type="dxa"/>
              <w:right w:w="100" w:type="dxa"/>
            </w:tcMar>
          </w:tcPr>
          <w:p w14:paraId="6F139699"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color w:val="A64D79"/>
                <w:sz w:val="24"/>
                <w:szCs w:val="24"/>
              </w:rPr>
            </w:pPr>
            <w:r>
              <w:rPr>
                <w:rFonts w:ascii="Times New Roman" w:eastAsia="Times New Roman" w:hAnsi="Times New Roman" w:cs="Times New Roman"/>
                <w:sz w:val="24"/>
                <w:szCs w:val="24"/>
              </w:rPr>
              <w:t xml:space="preserve">Conceptos relacionados a la población a la que se dirigen las soluciones de la </w:t>
            </w:r>
            <w:r>
              <w:rPr>
                <w:rFonts w:ascii="Times New Roman" w:eastAsia="Times New Roman" w:hAnsi="Times New Roman" w:cs="Times New Roman"/>
                <w:color w:val="0000FF"/>
                <w:sz w:val="24"/>
                <w:szCs w:val="24"/>
              </w:rPr>
              <w:t xml:space="preserve">doctrina Truman </w:t>
            </w:r>
            <w:r>
              <w:rPr>
                <w:rFonts w:ascii="Times New Roman" w:eastAsia="Times New Roman" w:hAnsi="Times New Roman" w:cs="Times New Roman"/>
                <w:color w:val="A64D79"/>
                <w:sz w:val="24"/>
                <w:szCs w:val="24"/>
              </w:rPr>
              <w:t>(Color morado)</w:t>
            </w:r>
          </w:p>
        </w:tc>
        <w:tc>
          <w:tcPr>
            <w:tcW w:w="3009" w:type="dxa"/>
            <w:tcMar>
              <w:top w:w="100" w:type="dxa"/>
              <w:left w:w="100" w:type="dxa"/>
              <w:bottom w:w="100" w:type="dxa"/>
              <w:right w:w="100" w:type="dxa"/>
            </w:tcMar>
          </w:tcPr>
          <w:p w14:paraId="5D85693C"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Oraciones o conceptos relacionados con el propósito de la </w:t>
            </w:r>
            <w:r>
              <w:rPr>
                <w:rFonts w:ascii="Times New Roman" w:eastAsia="Times New Roman" w:hAnsi="Times New Roman" w:cs="Times New Roman"/>
                <w:color w:val="0000FF"/>
                <w:sz w:val="24"/>
                <w:szCs w:val="24"/>
              </w:rPr>
              <w:t>doctrina Truman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(Subrayado negro)</w:t>
            </w:r>
          </w:p>
        </w:tc>
      </w:tr>
      <w:tr w:rsidR="00E15E47" w14:paraId="00DD913A" w14:textId="77777777">
        <w:tc>
          <w:tcPr>
            <w:tcW w:w="3009" w:type="dxa"/>
            <w:tcMar>
              <w:top w:w="100" w:type="dxa"/>
              <w:left w:w="100" w:type="dxa"/>
              <w:bottom w:w="100" w:type="dxa"/>
              <w:right w:w="100" w:type="dxa"/>
            </w:tcMar>
          </w:tcPr>
          <w:p w14:paraId="76C96246"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6CC2186"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2EE288"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21B52E82"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3EC6066C"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DF13340"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39480C2C"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1C07B95F"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6F5F2CA1"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009" w:type="dxa"/>
            <w:tcMar>
              <w:top w:w="100" w:type="dxa"/>
              <w:left w:w="100" w:type="dxa"/>
              <w:bottom w:w="100" w:type="dxa"/>
              <w:right w:w="100" w:type="dxa"/>
            </w:tcMar>
          </w:tcPr>
          <w:p w14:paraId="31400264"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3009" w:type="dxa"/>
            <w:tcMar>
              <w:top w:w="100" w:type="dxa"/>
              <w:left w:w="100" w:type="dxa"/>
              <w:bottom w:w="100" w:type="dxa"/>
              <w:right w:w="100" w:type="dxa"/>
            </w:tcMar>
          </w:tcPr>
          <w:p w14:paraId="7FA8915D"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4F191C09" w14:textId="77777777" w:rsidR="00E15E47" w:rsidRDefault="00E15E47">
      <w:pPr>
        <w:rPr>
          <w:rFonts w:ascii="Times New Roman" w:eastAsia="Times New Roman" w:hAnsi="Times New Roman" w:cs="Times New Roman"/>
          <w:sz w:val="24"/>
          <w:szCs w:val="24"/>
        </w:rPr>
      </w:pPr>
    </w:p>
    <w:p w14:paraId="1155676E"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Ahora, se observa los términos relacionados con la espacialidad y la temporalidad, que no son tan abundantes en este texto, pero que es información literal:</w:t>
      </w:r>
    </w:p>
    <w:p w14:paraId="146DA3F5" w14:textId="77777777" w:rsidR="00E15E47" w:rsidRDefault="00E15E47">
      <w:pPr>
        <w:rPr>
          <w:rFonts w:ascii="Times New Roman" w:eastAsia="Times New Roman" w:hAnsi="Times New Roman" w:cs="Times New Roman"/>
          <w:sz w:val="24"/>
          <w:szCs w:val="24"/>
        </w:rPr>
      </w:pPr>
    </w:p>
    <w:tbl>
      <w:tblPr>
        <w:tblStyle w:val="a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E15E47" w14:paraId="0A24898B" w14:textId="77777777">
        <w:tc>
          <w:tcPr>
            <w:tcW w:w="4514" w:type="dxa"/>
            <w:tcMar>
              <w:top w:w="100" w:type="dxa"/>
              <w:left w:w="100" w:type="dxa"/>
              <w:bottom w:w="100" w:type="dxa"/>
              <w:right w:w="100" w:type="dxa"/>
            </w:tcMar>
          </w:tcPr>
          <w:p w14:paraId="4D379BEF"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Espacialidad (</w:t>
            </w:r>
            <w:r>
              <w:rPr>
                <w:rFonts w:ascii="Times New Roman" w:eastAsia="Times New Roman" w:hAnsi="Times New Roman" w:cs="Times New Roman"/>
                <w:color w:val="FF0000"/>
                <w:sz w:val="24"/>
                <w:szCs w:val="24"/>
              </w:rPr>
              <w:t>¿Dónde?</w:t>
            </w:r>
            <w:r>
              <w:rPr>
                <w:rFonts w:ascii="Times New Roman" w:eastAsia="Times New Roman" w:hAnsi="Times New Roman" w:cs="Times New Roman"/>
                <w:sz w:val="24"/>
                <w:szCs w:val="24"/>
              </w:rPr>
              <w:t>)</w:t>
            </w:r>
          </w:p>
        </w:tc>
        <w:tc>
          <w:tcPr>
            <w:tcW w:w="4514" w:type="dxa"/>
            <w:tcMar>
              <w:top w:w="100" w:type="dxa"/>
              <w:left w:w="100" w:type="dxa"/>
              <w:bottom w:w="100" w:type="dxa"/>
              <w:right w:w="100" w:type="dxa"/>
            </w:tcMar>
          </w:tcPr>
          <w:p w14:paraId="696606EC" w14:textId="77777777" w:rsidR="00E15E47" w:rsidRDefault="00FE61A4">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Temporalidad (</w:t>
            </w:r>
            <w:r>
              <w:rPr>
                <w:rFonts w:ascii="Times New Roman" w:eastAsia="Times New Roman" w:hAnsi="Times New Roman" w:cs="Times New Roman"/>
                <w:color w:val="38761D"/>
                <w:sz w:val="24"/>
                <w:szCs w:val="24"/>
              </w:rPr>
              <w:t>¿Cuándo?</w:t>
            </w:r>
            <w:r>
              <w:rPr>
                <w:rFonts w:ascii="Times New Roman" w:eastAsia="Times New Roman" w:hAnsi="Times New Roman" w:cs="Times New Roman"/>
                <w:sz w:val="24"/>
                <w:szCs w:val="24"/>
              </w:rPr>
              <w:t>)</w:t>
            </w:r>
          </w:p>
        </w:tc>
      </w:tr>
      <w:tr w:rsidR="00E15E47" w14:paraId="184D6530" w14:textId="77777777">
        <w:tc>
          <w:tcPr>
            <w:tcW w:w="4514" w:type="dxa"/>
            <w:tcMar>
              <w:top w:w="100" w:type="dxa"/>
              <w:left w:w="100" w:type="dxa"/>
              <w:bottom w:w="100" w:type="dxa"/>
              <w:right w:w="100" w:type="dxa"/>
            </w:tcMar>
          </w:tcPr>
          <w:p w14:paraId="36BD4C00"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17195FD0"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437D70CD"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4514" w:type="dxa"/>
            <w:tcMar>
              <w:top w:w="100" w:type="dxa"/>
              <w:left w:w="100" w:type="dxa"/>
              <w:bottom w:w="100" w:type="dxa"/>
              <w:right w:w="100" w:type="dxa"/>
            </w:tcMar>
          </w:tcPr>
          <w:p w14:paraId="3E5D31D4" w14:textId="77777777" w:rsidR="00E15E47" w:rsidRDefault="00E15E47">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bl>
    <w:p w14:paraId="6C2FADBD" w14:textId="77777777" w:rsidR="00E15E47" w:rsidRDefault="00E15E47">
      <w:pPr>
        <w:rPr>
          <w:rFonts w:ascii="Times New Roman" w:eastAsia="Times New Roman" w:hAnsi="Times New Roman" w:cs="Times New Roman"/>
          <w:sz w:val="24"/>
          <w:szCs w:val="24"/>
        </w:rPr>
      </w:pPr>
    </w:p>
    <w:p w14:paraId="7C291A8D"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Ya se han identificado los principales elementos de la lectura, en el nivel literal de comprensión, por lo que se puede construir un resumen de texto. (Recuerda los elementos subrayados y señalados en la lectura, además de los cuadros anteriores)</w:t>
      </w:r>
    </w:p>
    <w:p w14:paraId="4FEC8CD5" w14:textId="77777777" w:rsidR="00E15E47" w:rsidRDefault="00E15E47">
      <w:pPr>
        <w:rPr>
          <w:rFonts w:ascii="Times New Roman" w:eastAsia="Times New Roman" w:hAnsi="Times New Roman" w:cs="Times New Roman"/>
          <w:sz w:val="24"/>
          <w:szCs w:val="24"/>
        </w:rPr>
      </w:pPr>
    </w:p>
    <w:p w14:paraId="40E399BA"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_______________ fue anunciada en el discurso de posesión presidencial </w:t>
      </w:r>
      <w:proofErr w:type="spellStart"/>
      <w:r>
        <w:rPr>
          <w:rFonts w:ascii="Times New Roman" w:eastAsia="Times New Roman" w:hAnsi="Times New Roman" w:cs="Times New Roman"/>
          <w:sz w:val="24"/>
          <w:szCs w:val="24"/>
        </w:rPr>
        <w:t>de ________________ el</w:t>
      </w:r>
      <w:proofErr w:type="spellEnd"/>
      <w:r>
        <w:rPr>
          <w:rFonts w:ascii="Times New Roman" w:eastAsia="Times New Roman" w:hAnsi="Times New Roman" w:cs="Times New Roman"/>
          <w:sz w:val="24"/>
          <w:szCs w:val="24"/>
        </w:rPr>
        <w:t xml:space="preserve"> _______________, en _________________. El componente esencial de este concepto es resolver problemáticas como ______________ o _____________ que sufrían los países. El propósito principal de Truman era ______________________________</w:t>
      </w:r>
    </w:p>
    <w:p w14:paraId="768D3FF2" w14:textId="77777777" w:rsidR="00E15E47" w:rsidRDefault="00FE61A4">
      <w:pP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w:t>
      </w:r>
    </w:p>
    <w:p w14:paraId="23DB1CC7" w14:textId="77777777" w:rsidR="00E15E47" w:rsidRDefault="00E15E47">
      <w:pPr>
        <w:rPr>
          <w:rFonts w:ascii="Times New Roman" w:eastAsia="Times New Roman" w:hAnsi="Times New Roman" w:cs="Times New Roman"/>
          <w:sz w:val="24"/>
          <w:szCs w:val="24"/>
        </w:rPr>
      </w:pPr>
    </w:p>
    <w:p w14:paraId="336C07D9" w14:textId="1BDF561F" w:rsidR="008547E8" w:rsidRDefault="00FE61A4" w:rsidP="008547E8">
      <w:pPr>
        <w:rPr>
          <w:rFonts w:ascii="Times New Roman" w:eastAsia="Times New Roman" w:hAnsi="Times New Roman" w:cs="Times New Roman"/>
          <w:sz w:val="24"/>
          <w:szCs w:val="24"/>
        </w:rPr>
      </w:pPr>
      <w:r>
        <w:rPr>
          <w:rFonts w:ascii="Times New Roman" w:eastAsia="Times New Roman" w:hAnsi="Times New Roman" w:cs="Times New Roman"/>
          <w:sz w:val="24"/>
          <w:szCs w:val="24"/>
        </w:rPr>
        <w:t>Para finalizar esta sección</w:t>
      </w:r>
      <w:r w:rsidR="008547E8">
        <w:rPr>
          <w:rFonts w:ascii="Times New Roman" w:eastAsia="Times New Roman" w:hAnsi="Times New Roman" w:cs="Times New Roman"/>
          <w:sz w:val="24"/>
          <w:szCs w:val="24"/>
        </w:rPr>
        <w:t>, responde las siguientes preguntas de práctica, relacionadas con los textos anteriore</w:t>
      </w:r>
      <w:r w:rsidR="00034E22">
        <w:rPr>
          <w:rFonts w:ascii="Times New Roman" w:eastAsia="Times New Roman" w:hAnsi="Times New Roman" w:cs="Times New Roman"/>
          <w:sz w:val="24"/>
          <w:szCs w:val="24"/>
        </w:rPr>
        <w:t>s.</w:t>
      </w:r>
    </w:p>
    <w:p w14:paraId="1D12D3A2" w14:textId="77777777" w:rsidR="008547E8" w:rsidRDefault="008547E8" w:rsidP="008547E8">
      <w:pPr>
        <w:rPr>
          <w:rFonts w:ascii="Times New Roman" w:eastAsia="Times New Roman" w:hAnsi="Times New Roman" w:cs="Times New Roman"/>
          <w:sz w:val="24"/>
          <w:szCs w:val="24"/>
        </w:rPr>
      </w:pPr>
    </w:p>
    <w:p w14:paraId="1F50766A" w14:textId="02A59A67" w:rsidR="00487D7B" w:rsidRPr="00034E22" w:rsidRDefault="00487D7B" w:rsidP="00487D7B">
      <w:pPr>
        <w:rPr>
          <w:rFonts w:ascii="Times New Roman" w:eastAsia="Times New Roman" w:hAnsi="Times New Roman" w:cs="Times New Roman"/>
          <w:b/>
          <w:bCs/>
          <w:sz w:val="24"/>
          <w:szCs w:val="24"/>
          <w:u w:val="single"/>
          <w:lang w:val="es-CO"/>
        </w:rPr>
      </w:pPr>
      <w:r w:rsidRPr="00034E22">
        <w:rPr>
          <w:rFonts w:ascii="Times New Roman" w:eastAsia="Times New Roman" w:hAnsi="Times New Roman" w:cs="Times New Roman"/>
          <w:b/>
          <w:bCs/>
          <w:sz w:val="24"/>
          <w:szCs w:val="24"/>
          <w:u w:val="single"/>
          <w:lang w:val="es-CO"/>
        </w:rPr>
        <w:t xml:space="preserve">PREGUNTAS SOBRE EL TEXTO </w:t>
      </w:r>
      <w:r w:rsidRPr="00034E22">
        <w:rPr>
          <w:rFonts w:ascii="Times New Roman" w:eastAsia="Times New Roman" w:hAnsi="Times New Roman" w:cs="Times New Roman"/>
          <w:b/>
          <w:bCs/>
          <w:sz w:val="24"/>
          <w:szCs w:val="24"/>
          <w:u w:val="single"/>
          <w:lang w:val="es-CO"/>
        </w:rPr>
        <w:t>1</w:t>
      </w:r>
      <w:r w:rsidRPr="00034E22">
        <w:rPr>
          <w:rFonts w:ascii="Times New Roman" w:eastAsia="Times New Roman" w:hAnsi="Times New Roman" w:cs="Times New Roman"/>
          <w:b/>
          <w:bCs/>
          <w:sz w:val="24"/>
          <w:szCs w:val="24"/>
          <w:u w:val="single"/>
          <w:lang w:val="es-CO"/>
        </w:rPr>
        <w:t xml:space="preserve">: </w:t>
      </w:r>
    </w:p>
    <w:p w14:paraId="5860E2F8" w14:textId="6CDB722F" w:rsidR="00487D7B" w:rsidRPr="00034E22" w:rsidRDefault="00487D7B" w:rsidP="00487D7B">
      <w:pPr>
        <w:rPr>
          <w:rFonts w:ascii="Times New Roman" w:eastAsia="Times New Roman" w:hAnsi="Times New Roman" w:cs="Times New Roman"/>
          <w:b/>
          <w:bCs/>
          <w:sz w:val="24"/>
          <w:szCs w:val="24"/>
          <w:u w:val="single"/>
          <w:lang w:val="es-CO"/>
        </w:rPr>
      </w:pPr>
      <w:proofErr w:type="spellStart"/>
      <w:r w:rsidRPr="00034E22">
        <w:rPr>
          <w:rFonts w:ascii="Times New Roman" w:eastAsia="Times New Roman" w:hAnsi="Times New Roman" w:cs="Times New Roman"/>
          <w:b/>
          <w:bCs/>
          <w:sz w:val="24"/>
          <w:szCs w:val="24"/>
          <w:u w:val="single"/>
          <w:lang w:val="es-CO"/>
        </w:rPr>
        <w:t>Jhon</w:t>
      </w:r>
      <w:proofErr w:type="spellEnd"/>
      <w:r w:rsidRPr="00034E22">
        <w:rPr>
          <w:rFonts w:ascii="Times New Roman" w:eastAsia="Times New Roman" w:hAnsi="Times New Roman" w:cs="Times New Roman"/>
          <w:b/>
          <w:bCs/>
          <w:sz w:val="24"/>
          <w:szCs w:val="24"/>
          <w:u w:val="single"/>
          <w:lang w:val="es-CO"/>
        </w:rPr>
        <w:t xml:space="preserve"> Alex Castaño denunció que un alcalde de Boyacá amenazó con “darle bala” en concierto y el mandatario le respondió</w:t>
      </w:r>
    </w:p>
    <w:p w14:paraId="5B75FC67" w14:textId="77777777" w:rsidR="00487D7B" w:rsidRDefault="00487D7B" w:rsidP="008547E8">
      <w:pPr>
        <w:rPr>
          <w:rFonts w:ascii="Times New Roman" w:eastAsia="Times New Roman" w:hAnsi="Times New Roman" w:cs="Times New Roman"/>
          <w:sz w:val="24"/>
          <w:szCs w:val="24"/>
        </w:rPr>
      </w:pPr>
    </w:p>
    <w:p w14:paraId="2F69CF8A" w14:textId="72B8E116"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 En el primer texto, ¿</w:t>
      </w:r>
      <w:r>
        <w:rPr>
          <w:rFonts w:ascii="Times New Roman" w:eastAsia="Times New Roman" w:hAnsi="Times New Roman" w:cs="Times New Roman"/>
          <w:b/>
          <w:bCs/>
          <w:sz w:val="24"/>
          <w:szCs w:val="24"/>
          <w:lang w:val="es-CO"/>
        </w:rPr>
        <w:t>C</w:t>
      </w:r>
      <w:r w:rsidRPr="004131A0">
        <w:rPr>
          <w:rFonts w:ascii="Times New Roman" w:eastAsia="Times New Roman" w:hAnsi="Times New Roman" w:cs="Times New Roman"/>
          <w:b/>
          <w:bCs/>
          <w:sz w:val="24"/>
          <w:szCs w:val="24"/>
          <w:lang w:val="es-CO"/>
        </w:rPr>
        <w:t xml:space="preserve">uál fue el evento específico en cuyo marco se programó la presentación del cantante </w:t>
      </w:r>
      <w:proofErr w:type="spellStart"/>
      <w:r w:rsidRPr="004131A0">
        <w:rPr>
          <w:rFonts w:ascii="Times New Roman" w:eastAsia="Times New Roman" w:hAnsi="Times New Roman" w:cs="Times New Roman"/>
          <w:b/>
          <w:bCs/>
          <w:sz w:val="24"/>
          <w:szCs w:val="24"/>
          <w:lang w:val="es-CO"/>
        </w:rPr>
        <w:t>Jhon</w:t>
      </w:r>
      <w:proofErr w:type="spellEnd"/>
      <w:r w:rsidRPr="004131A0">
        <w:rPr>
          <w:rFonts w:ascii="Times New Roman" w:eastAsia="Times New Roman" w:hAnsi="Times New Roman" w:cs="Times New Roman"/>
          <w:b/>
          <w:bCs/>
          <w:sz w:val="24"/>
          <w:szCs w:val="24"/>
          <w:lang w:val="es-CO"/>
        </w:rPr>
        <w:t xml:space="preserve"> Álex Castaño?</w:t>
      </w:r>
    </w:p>
    <w:p w14:paraId="094BA971" w14:textId="77777777" w:rsidR="004131A0" w:rsidRPr="004131A0" w:rsidRDefault="004131A0" w:rsidP="004131A0">
      <w:pPr>
        <w:numPr>
          <w:ilvl w:val="0"/>
          <w:numId w:val="29"/>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El Festival de Música Popular de Boyacá.</w:t>
      </w:r>
    </w:p>
    <w:p w14:paraId="36B01264" w14:textId="77777777" w:rsidR="004131A0" w:rsidRPr="004131A0" w:rsidRDefault="004131A0" w:rsidP="004131A0">
      <w:pPr>
        <w:numPr>
          <w:ilvl w:val="0"/>
          <w:numId w:val="29"/>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El Concurso Nacional de Tractomulas.</w:t>
      </w:r>
    </w:p>
    <w:p w14:paraId="1BBE64F7" w14:textId="77777777" w:rsidR="004131A0" w:rsidRPr="004131A0" w:rsidRDefault="004131A0" w:rsidP="004131A0">
      <w:pPr>
        <w:numPr>
          <w:ilvl w:val="0"/>
          <w:numId w:val="29"/>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La posesión del alcalde de Samaná.</w:t>
      </w:r>
    </w:p>
    <w:p w14:paraId="72341B03" w14:textId="77777777" w:rsidR="004131A0" w:rsidRDefault="004131A0" w:rsidP="004131A0">
      <w:pPr>
        <w:numPr>
          <w:ilvl w:val="0"/>
          <w:numId w:val="29"/>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Una noche de fiesta municipal ordinaria.</w:t>
      </w:r>
    </w:p>
    <w:p w14:paraId="1016CC2E" w14:textId="77777777" w:rsidR="005F6E5E" w:rsidRDefault="005F6E5E" w:rsidP="005F6E5E">
      <w:pPr>
        <w:rPr>
          <w:rFonts w:ascii="Times New Roman" w:eastAsia="Times New Roman" w:hAnsi="Times New Roman" w:cs="Times New Roman"/>
          <w:sz w:val="24"/>
          <w:szCs w:val="24"/>
          <w:lang w:val="es-CO"/>
        </w:rPr>
      </w:pPr>
    </w:p>
    <w:p w14:paraId="07E4DD57" w14:textId="77777777" w:rsidR="005F6E5E" w:rsidRDefault="005F6E5E" w:rsidP="005F6E5E">
      <w:pPr>
        <w:rPr>
          <w:rFonts w:ascii="Times New Roman" w:eastAsia="Times New Roman" w:hAnsi="Times New Roman" w:cs="Times New Roman"/>
          <w:sz w:val="24"/>
          <w:szCs w:val="24"/>
          <w:lang w:val="es-CO"/>
        </w:rPr>
      </w:pPr>
    </w:p>
    <w:p w14:paraId="53FE7208" w14:textId="77777777" w:rsidR="005F6E5E" w:rsidRDefault="005F6E5E" w:rsidP="005F6E5E">
      <w:pPr>
        <w:rPr>
          <w:rFonts w:ascii="Times New Roman" w:eastAsia="Times New Roman" w:hAnsi="Times New Roman" w:cs="Times New Roman"/>
          <w:sz w:val="24"/>
          <w:szCs w:val="24"/>
          <w:lang w:val="es-CO"/>
        </w:rPr>
      </w:pPr>
    </w:p>
    <w:p w14:paraId="5FE65017" w14:textId="77777777" w:rsidR="005F6E5E" w:rsidRPr="004131A0" w:rsidRDefault="005F6E5E" w:rsidP="005F6E5E">
      <w:pPr>
        <w:rPr>
          <w:rFonts w:ascii="Times New Roman" w:eastAsia="Times New Roman" w:hAnsi="Times New Roman" w:cs="Times New Roman"/>
          <w:sz w:val="24"/>
          <w:szCs w:val="24"/>
          <w:lang w:val="es-CO"/>
        </w:rPr>
      </w:pPr>
    </w:p>
    <w:p w14:paraId="53FD46A3" w14:textId="31FC022E"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lastRenderedPageBreak/>
        <w:t>2. De acuerdo con el segundo párrafo de la noticia de El Colombiano, ¿</w:t>
      </w:r>
      <w:r>
        <w:rPr>
          <w:rFonts w:ascii="Times New Roman" w:eastAsia="Times New Roman" w:hAnsi="Times New Roman" w:cs="Times New Roman"/>
          <w:b/>
          <w:bCs/>
          <w:sz w:val="24"/>
          <w:szCs w:val="24"/>
          <w:lang w:val="es-CO"/>
        </w:rPr>
        <w:t>C</w:t>
      </w:r>
      <w:r w:rsidRPr="004131A0">
        <w:rPr>
          <w:rFonts w:ascii="Times New Roman" w:eastAsia="Times New Roman" w:hAnsi="Times New Roman" w:cs="Times New Roman"/>
          <w:b/>
          <w:bCs/>
          <w:sz w:val="24"/>
          <w:szCs w:val="24"/>
          <w:lang w:val="es-CO"/>
        </w:rPr>
        <w:t>uál fue la causa explícita por la que se lanzaron acusaciones mutuas el artista y el mandatario?</w:t>
      </w:r>
    </w:p>
    <w:p w14:paraId="368BC17E" w14:textId="77777777" w:rsidR="004131A0" w:rsidRPr="004131A0" w:rsidRDefault="004131A0" w:rsidP="004131A0">
      <w:pPr>
        <w:numPr>
          <w:ilvl w:val="0"/>
          <w:numId w:val="30"/>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El incumplimiento del horario de la presentación programada.</w:t>
      </w:r>
    </w:p>
    <w:p w14:paraId="2A8AD64B" w14:textId="77777777" w:rsidR="004131A0" w:rsidRPr="004131A0" w:rsidRDefault="004131A0" w:rsidP="004131A0">
      <w:pPr>
        <w:numPr>
          <w:ilvl w:val="0"/>
          <w:numId w:val="30"/>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La interrupción abrupta del concierto por parte de los asistentes.</w:t>
      </w:r>
    </w:p>
    <w:p w14:paraId="2B4BB4B8" w14:textId="77777777" w:rsidR="004131A0" w:rsidRPr="004131A0" w:rsidRDefault="004131A0" w:rsidP="004131A0">
      <w:pPr>
        <w:numPr>
          <w:ilvl w:val="0"/>
          <w:numId w:val="30"/>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Su comportamiento, aparentemente, en estado de embriaguez.</w:t>
      </w:r>
    </w:p>
    <w:p w14:paraId="1A8F14B3" w14:textId="23F3A233" w:rsidR="00C169EB" w:rsidRPr="005F6E5E" w:rsidRDefault="004131A0" w:rsidP="005F6E5E">
      <w:pPr>
        <w:numPr>
          <w:ilvl w:val="0"/>
          <w:numId w:val="30"/>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El uso de expresiones vulgares en los camerinos del escenario.</w:t>
      </w:r>
    </w:p>
    <w:p w14:paraId="23476862"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 xml:space="preserve">3. Según el testimonio explícito expuesto por </w:t>
      </w:r>
      <w:proofErr w:type="spellStart"/>
      <w:r w:rsidRPr="004131A0">
        <w:rPr>
          <w:rFonts w:ascii="Times New Roman" w:eastAsia="Times New Roman" w:hAnsi="Times New Roman" w:cs="Times New Roman"/>
          <w:b/>
          <w:bCs/>
          <w:sz w:val="24"/>
          <w:szCs w:val="24"/>
          <w:lang w:val="es-CO"/>
        </w:rPr>
        <w:t>Jhon</w:t>
      </w:r>
      <w:proofErr w:type="spellEnd"/>
      <w:r w:rsidRPr="004131A0">
        <w:rPr>
          <w:rFonts w:ascii="Times New Roman" w:eastAsia="Times New Roman" w:hAnsi="Times New Roman" w:cs="Times New Roman"/>
          <w:b/>
          <w:bCs/>
          <w:sz w:val="24"/>
          <w:szCs w:val="24"/>
          <w:lang w:val="es-CO"/>
        </w:rPr>
        <w:t xml:space="preserve"> Álex Castaño en el tercer párrafo, la razón que lo obligó a retirarse de la tarima fue que:</w:t>
      </w:r>
    </w:p>
    <w:p w14:paraId="057C3D70" w14:textId="77777777" w:rsidR="004131A0" w:rsidRPr="004131A0" w:rsidRDefault="004131A0" w:rsidP="004131A0">
      <w:pPr>
        <w:numPr>
          <w:ilvl w:val="0"/>
          <w:numId w:val="31"/>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Los organizadores cortaron el fluido eléctrico del espectáculo.</w:t>
      </w:r>
    </w:p>
    <w:p w14:paraId="0A4DB042" w14:textId="77777777" w:rsidR="004131A0" w:rsidRPr="004131A0" w:rsidRDefault="004131A0" w:rsidP="004131A0">
      <w:pPr>
        <w:numPr>
          <w:ilvl w:val="0"/>
          <w:numId w:val="31"/>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Se encontraba en un evidente estado de alteración emocional.</w:t>
      </w:r>
    </w:p>
    <w:p w14:paraId="616F7ACA" w14:textId="77777777" w:rsidR="004131A0" w:rsidRPr="004131A0" w:rsidRDefault="004131A0" w:rsidP="004131A0">
      <w:pPr>
        <w:numPr>
          <w:ilvl w:val="0"/>
          <w:numId w:val="31"/>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El mandatario local lo amenazó de muerte.</w:t>
      </w:r>
    </w:p>
    <w:p w14:paraId="0CC674AC" w14:textId="77777777" w:rsidR="004131A0" w:rsidRPr="004131A0" w:rsidRDefault="004131A0" w:rsidP="004131A0">
      <w:pPr>
        <w:numPr>
          <w:ilvl w:val="0"/>
          <w:numId w:val="31"/>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El alcalde estaba grosero.</w:t>
      </w:r>
    </w:p>
    <w:p w14:paraId="3476A36E" w14:textId="3FFBB735"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4. Al estructurar el campo semántico del conflicto en la noticia, ¿</w:t>
      </w:r>
      <w:r w:rsidR="00C169EB">
        <w:rPr>
          <w:rFonts w:ascii="Times New Roman" w:eastAsia="Times New Roman" w:hAnsi="Times New Roman" w:cs="Times New Roman"/>
          <w:b/>
          <w:bCs/>
          <w:sz w:val="24"/>
          <w:szCs w:val="24"/>
          <w:lang w:val="es-CO"/>
        </w:rPr>
        <w:t>C</w:t>
      </w:r>
      <w:r w:rsidRPr="004131A0">
        <w:rPr>
          <w:rFonts w:ascii="Times New Roman" w:eastAsia="Times New Roman" w:hAnsi="Times New Roman" w:cs="Times New Roman"/>
          <w:b/>
          <w:bCs/>
          <w:sz w:val="24"/>
          <w:szCs w:val="24"/>
          <w:lang w:val="es-CO"/>
        </w:rPr>
        <w:t>uál de los siguientes grupos de palabras está conformado exclusivamente por términos explícitos del texto?</w:t>
      </w:r>
    </w:p>
    <w:p w14:paraId="46688E99" w14:textId="77777777" w:rsidR="004131A0" w:rsidRPr="004131A0" w:rsidRDefault="004131A0" w:rsidP="004131A0">
      <w:pPr>
        <w:numPr>
          <w:ilvl w:val="0"/>
          <w:numId w:val="32"/>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Enfrentamiento verbal, altercado, graves acusaciones.</w:t>
      </w:r>
    </w:p>
    <w:p w14:paraId="3433630B" w14:textId="77777777" w:rsidR="004131A0" w:rsidRPr="004131A0" w:rsidRDefault="004131A0" w:rsidP="004131A0">
      <w:pPr>
        <w:numPr>
          <w:ilvl w:val="0"/>
          <w:numId w:val="32"/>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Disputa violenta, asalto, amenazas de muerte.</w:t>
      </w:r>
    </w:p>
    <w:p w14:paraId="326B6035" w14:textId="77777777" w:rsidR="004131A0" w:rsidRPr="004131A0" w:rsidRDefault="004131A0" w:rsidP="004131A0">
      <w:pPr>
        <w:numPr>
          <w:ilvl w:val="0"/>
          <w:numId w:val="32"/>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Pelea callejera, groserías, denuncia penal.</w:t>
      </w:r>
    </w:p>
    <w:p w14:paraId="5C56A878" w14:textId="77777777" w:rsidR="004131A0" w:rsidRPr="004131A0" w:rsidRDefault="004131A0" w:rsidP="004131A0">
      <w:pPr>
        <w:numPr>
          <w:ilvl w:val="0"/>
          <w:numId w:val="32"/>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Controversia política, cancelación de contrato, agresión física.</w:t>
      </w:r>
    </w:p>
    <w:p w14:paraId="7359B34D" w14:textId="77777777" w:rsidR="00C169EB" w:rsidRDefault="00C169EB" w:rsidP="004131A0">
      <w:pPr>
        <w:rPr>
          <w:rFonts w:ascii="Times New Roman" w:eastAsia="Times New Roman" w:hAnsi="Times New Roman" w:cs="Times New Roman"/>
          <w:b/>
          <w:bCs/>
          <w:sz w:val="24"/>
          <w:szCs w:val="24"/>
          <w:lang w:val="es-CO"/>
        </w:rPr>
      </w:pPr>
    </w:p>
    <w:p w14:paraId="5FAB7616" w14:textId="63EF86AA" w:rsidR="000D7F53" w:rsidRDefault="004131A0" w:rsidP="00487D7B">
      <w:pPr>
        <w:rPr>
          <w:rFonts w:ascii="Times New Roman" w:eastAsia="Times New Roman" w:hAnsi="Times New Roman" w:cs="Times New Roman"/>
          <w:b/>
          <w:bCs/>
          <w:sz w:val="24"/>
          <w:szCs w:val="24"/>
          <w:lang w:val="es-CO"/>
        </w:rPr>
      </w:pPr>
      <w:r w:rsidRPr="004131A0">
        <w:rPr>
          <w:rFonts w:ascii="Times New Roman" w:eastAsia="Times New Roman" w:hAnsi="Times New Roman" w:cs="Times New Roman"/>
          <w:b/>
          <w:bCs/>
          <w:sz w:val="24"/>
          <w:szCs w:val="24"/>
          <w:lang w:val="es-CO"/>
        </w:rPr>
        <w:t xml:space="preserve">PREGUNTAS SOBRE EL TEXTO 2: </w:t>
      </w:r>
      <w:r w:rsidR="00487D7B" w:rsidRPr="00487D7B">
        <w:rPr>
          <w:rFonts w:ascii="Times New Roman" w:eastAsia="Times New Roman" w:hAnsi="Times New Roman" w:cs="Times New Roman"/>
          <w:b/>
          <w:bCs/>
          <w:sz w:val="24"/>
          <w:szCs w:val="24"/>
          <w:lang w:val="es-CO"/>
        </w:rPr>
        <w:t>La invención del Tercer Mundo. Construcción y deconstrucción del desarrollo (Introducción). Arturo Escobar</w:t>
      </w:r>
    </w:p>
    <w:p w14:paraId="7106A93E" w14:textId="77777777" w:rsidR="00487D7B" w:rsidRPr="004131A0" w:rsidRDefault="00487D7B" w:rsidP="00487D7B">
      <w:pPr>
        <w:rPr>
          <w:rFonts w:ascii="Times New Roman" w:eastAsia="Times New Roman" w:hAnsi="Times New Roman" w:cs="Times New Roman"/>
          <w:b/>
          <w:bCs/>
          <w:sz w:val="24"/>
          <w:szCs w:val="24"/>
          <w:lang w:val="es-CO"/>
        </w:rPr>
      </w:pPr>
    </w:p>
    <w:p w14:paraId="5D79208B" w14:textId="1556BC42"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5. En la introducción a la Doctrina Truman hecha por Arturo Escobar, ¿</w:t>
      </w:r>
      <w:r w:rsidR="000D7F53">
        <w:rPr>
          <w:rFonts w:ascii="Times New Roman" w:eastAsia="Times New Roman" w:hAnsi="Times New Roman" w:cs="Times New Roman"/>
          <w:b/>
          <w:bCs/>
          <w:sz w:val="24"/>
          <w:szCs w:val="24"/>
          <w:lang w:val="es-CO"/>
        </w:rPr>
        <w:t>C</w:t>
      </w:r>
      <w:r w:rsidRPr="004131A0">
        <w:rPr>
          <w:rFonts w:ascii="Times New Roman" w:eastAsia="Times New Roman" w:hAnsi="Times New Roman" w:cs="Times New Roman"/>
          <w:b/>
          <w:bCs/>
          <w:sz w:val="24"/>
          <w:szCs w:val="24"/>
          <w:lang w:val="es-CO"/>
        </w:rPr>
        <w:t>uál es el término exacto empleado para definir el llamado global hacia la solución de las dificultades de ciertas regiones del planeta?</w:t>
      </w:r>
    </w:p>
    <w:p w14:paraId="0AE25BFA" w14:textId="77777777" w:rsidR="004131A0" w:rsidRPr="004131A0" w:rsidRDefault="004131A0" w:rsidP="004131A0">
      <w:pPr>
        <w:numPr>
          <w:ilvl w:val="0"/>
          <w:numId w:val="33"/>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Alianza para el progreso.</w:t>
      </w:r>
    </w:p>
    <w:p w14:paraId="28EF3361" w14:textId="77777777" w:rsidR="004131A0" w:rsidRPr="004131A0" w:rsidRDefault="004131A0" w:rsidP="004131A0">
      <w:pPr>
        <w:numPr>
          <w:ilvl w:val="0"/>
          <w:numId w:val="33"/>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Trato justo.</w:t>
      </w:r>
    </w:p>
    <w:p w14:paraId="7B92D47F" w14:textId="77777777" w:rsidR="004131A0" w:rsidRPr="004131A0" w:rsidRDefault="004131A0" w:rsidP="004131A0">
      <w:pPr>
        <w:numPr>
          <w:ilvl w:val="0"/>
          <w:numId w:val="33"/>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Asistencia humanitaria.</w:t>
      </w:r>
    </w:p>
    <w:p w14:paraId="4AEEF82F" w14:textId="77777777" w:rsidR="004131A0" w:rsidRPr="004131A0" w:rsidRDefault="004131A0" w:rsidP="004131A0">
      <w:pPr>
        <w:numPr>
          <w:ilvl w:val="0"/>
          <w:numId w:val="33"/>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Revolución verde.</w:t>
      </w:r>
    </w:p>
    <w:p w14:paraId="4CB3FA37" w14:textId="0918D2FA"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6. De acuerdo con las estadísticas explícitas citadas en el discurso de Harry Truman, ¿</w:t>
      </w:r>
      <w:r w:rsidR="006E03ED">
        <w:rPr>
          <w:rFonts w:ascii="Times New Roman" w:eastAsia="Times New Roman" w:hAnsi="Times New Roman" w:cs="Times New Roman"/>
          <w:b/>
          <w:bCs/>
          <w:sz w:val="24"/>
          <w:szCs w:val="24"/>
          <w:lang w:val="es-CO"/>
        </w:rPr>
        <w:t>Q</w:t>
      </w:r>
      <w:r w:rsidRPr="004131A0">
        <w:rPr>
          <w:rFonts w:ascii="Times New Roman" w:eastAsia="Times New Roman" w:hAnsi="Times New Roman" w:cs="Times New Roman"/>
          <w:b/>
          <w:bCs/>
          <w:sz w:val="24"/>
          <w:szCs w:val="24"/>
          <w:lang w:val="es-CO"/>
        </w:rPr>
        <w:t>ué proporción de la población mundial habita en condiciones próximas a la miseria?</w:t>
      </w:r>
    </w:p>
    <w:p w14:paraId="2F92F356" w14:textId="77777777" w:rsidR="004131A0" w:rsidRPr="004131A0" w:rsidRDefault="004131A0" w:rsidP="004131A0">
      <w:pPr>
        <w:numPr>
          <w:ilvl w:val="0"/>
          <w:numId w:val="34"/>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La totalidad de las áreas subdesarrolladas.</w:t>
      </w:r>
    </w:p>
    <w:p w14:paraId="338DFE8A" w14:textId="77777777" w:rsidR="004131A0" w:rsidRPr="004131A0" w:rsidRDefault="004131A0" w:rsidP="004131A0">
      <w:pPr>
        <w:numPr>
          <w:ilvl w:val="0"/>
          <w:numId w:val="34"/>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Aproximadamente un tercio de la humanidad.</w:t>
      </w:r>
    </w:p>
    <w:p w14:paraId="696AB4DE" w14:textId="77777777" w:rsidR="004131A0" w:rsidRPr="004131A0" w:rsidRDefault="004131A0" w:rsidP="004131A0">
      <w:pPr>
        <w:numPr>
          <w:ilvl w:val="0"/>
          <w:numId w:val="34"/>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Más de la mitad.</w:t>
      </w:r>
    </w:p>
    <w:p w14:paraId="3DA9A674" w14:textId="77777777" w:rsidR="004131A0" w:rsidRPr="004131A0" w:rsidRDefault="004131A0" w:rsidP="004131A0">
      <w:pPr>
        <w:numPr>
          <w:ilvl w:val="0"/>
          <w:numId w:val="34"/>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La mayoría de los países de América Latina.</w:t>
      </w:r>
    </w:p>
    <w:p w14:paraId="30638902"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7. En la descripción literal de la precariedad de la población, el discurso califica su dinámica económica específicamente como:</w:t>
      </w:r>
    </w:p>
    <w:p w14:paraId="758BD589" w14:textId="77777777" w:rsidR="004131A0" w:rsidRPr="004131A0" w:rsidRDefault="004131A0" w:rsidP="004131A0">
      <w:pPr>
        <w:numPr>
          <w:ilvl w:val="0"/>
          <w:numId w:val="35"/>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Primitiva y estancada.</w:t>
      </w:r>
    </w:p>
    <w:p w14:paraId="108BD15F" w14:textId="77777777" w:rsidR="004131A0" w:rsidRPr="004131A0" w:rsidRDefault="004131A0" w:rsidP="004131A0">
      <w:pPr>
        <w:numPr>
          <w:ilvl w:val="0"/>
          <w:numId w:val="35"/>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Inadecuada y amenazante.</w:t>
      </w:r>
    </w:p>
    <w:p w14:paraId="5EEBF2DD" w14:textId="77777777" w:rsidR="004131A0" w:rsidRPr="004131A0" w:rsidRDefault="004131A0" w:rsidP="004131A0">
      <w:pPr>
        <w:numPr>
          <w:ilvl w:val="0"/>
          <w:numId w:val="35"/>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Subdesarrollada y dependiente.</w:t>
      </w:r>
    </w:p>
    <w:p w14:paraId="1CD101D2" w14:textId="77777777" w:rsidR="004131A0" w:rsidRDefault="004131A0" w:rsidP="004131A0">
      <w:pPr>
        <w:numPr>
          <w:ilvl w:val="0"/>
          <w:numId w:val="35"/>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Inestable y preindustrial.</w:t>
      </w:r>
    </w:p>
    <w:p w14:paraId="38B0D718" w14:textId="77777777" w:rsidR="00632BB9" w:rsidRDefault="00632BB9" w:rsidP="00632BB9">
      <w:pPr>
        <w:rPr>
          <w:rFonts w:ascii="Times New Roman" w:eastAsia="Times New Roman" w:hAnsi="Times New Roman" w:cs="Times New Roman"/>
          <w:sz w:val="24"/>
          <w:szCs w:val="24"/>
          <w:lang w:val="es-CO"/>
        </w:rPr>
      </w:pPr>
    </w:p>
    <w:p w14:paraId="5D33A641" w14:textId="77777777" w:rsidR="00632BB9" w:rsidRPr="004131A0" w:rsidRDefault="00632BB9" w:rsidP="00632BB9">
      <w:pPr>
        <w:rPr>
          <w:rFonts w:ascii="Times New Roman" w:eastAsia="Times New Roman" w:hAnsi="Times New Roman" w:cs="Times New Roman"/>
          <w:sz w:val="24"/>
          <w:szCs w:val="24"/>
          <w:lang w:val="es-CO"/>
        </w:rPr>
      </w:pPr>
    </w:p>
    <w:p w14:paraId="193FA098"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lastRenderedPageBreak/>
        <w:t>8. Según el planteamiento de Truman, el estado de pobreza de estas poblaciones vulnerables acarrea repercusiones directas sobre:</w:t>
      </w:r>
    </w:p>
    <w:p w14:paraId="3900AFC0" w14:textId="77777777" w:rsidR="004131A0" w:rsidRPr="004131A0" w:rsidRDefault="004131A0" w:rsidP="004131A0">
      <w:pPr>
        <w:numPr>
          <w:ilvl w:val="0"/>
          <w:numId w:val="36"/>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Únicamente las finanzas de las potencias occidentales.</w:t>
      </w:r>
    </w:p>
    <w:p w14:paraId="6A632BFE" w14:textId="77777777" w:rsidR="004131A0" w:rsidRPr="004131A0" w:rsidRDefault="004131A0" w:rsidP="004131A0">
      <w:pPr>
        <w:numPr>
          <w:ilvl w:val="0"/>
          <w:numId w:val="36"/>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Tanto ellos mismos como las áreas más prósperas del mundo.</w:t>
      </w:r>
    </w:p>
    <w:p w14:paraId="799BA7E8" w14:textId="77777777" w:rsidR="004131A0" w:rsidRPr="004131A0" w:rsidRDefault="004131A0" w:rsidP="004131A0">
      <w:pPr>
        <w:numPr>
          <w:ilvl w:val="0"/>
          <w:numId w:val="36"/>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El avance científico exclusivo de los Estados Unidos.</w:t>
      </w:r>
    </w:p>
    <w:p w14:paraId="1BF59DDF" w14:textId="02B09E20" w:rsidR="006E03ED" w:rsidRPr="00632BB9" w:rsidRDefault="004131A0" w:rsidP="00632BB9">
      <w:pPr>
        <w:numPr>
          <w:ilvl w:val="0"/>
          <w:numId w:val="36"/>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La soberanía política de los amantes de la paz.</w:t>
      </w:r>
    </w:p>
    <w:p w14:paraId="0DDC9EC9"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9. ¿Qué hito inédito en la historia humana resalta explícitamente el mandatario estadounidense en su argumentación?</w:t>
      </w:r>
    </w:p>
    <w:p w14:paraId="63C4345F" w14:textId="77777777" w:rsidR="004131A0" w:rsidRPr="004131A0" w:rsidRDefault="004131A0" w:rsidP="004131A0">
      <w:pPr>
        <w:numPr>
          <w:ilvl w:val="0"/>
          <w:numId w:val="37"/>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La pacificación absoluta de todas las naciones del planeta.</w:t>
      </w:r>
    </w:p>
    <w:p w14:paraId="791A18EB" w14:textId="77777777" w:rsidR="004131A0" w:rsidRPr="004131A0" w:rsidRDefault="004131A0" w:rsidP="004131A0">
      <w:pPr>
        <w:numPr>
          <w:ilvl w:val="0"/>
          <w:numId w:val="37"/>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El control absoluto sobre las patologías y epidemias globales.</w:t>
      </w:r>
    </w:p>
    <w:p w14:paraId="793AEB99" w14:textId="77777777" w:rsidR="004131A0" w:rsidRPr="004131A0" w:rsidRDefault="004131A0" w:rsidP="004131A0">
      <w:pPr>
        <w:numPr>
          <w:ilvl w:val="0"/>
          <w:numId w:val="37"/>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La erradicación definitiva de los modelos económicos primitivos.</w:t>
      </w:r>
    </w:p>
    <w:p w14:paraId="646D5314" w14:textId="77777777" w:rsidR="004131A0" w:rsidRPr="004131A0" w:rsidRDefault="004131A0" w:rsidP="004131A0">
      <w:pPr>
        <w:numPr>
          <w:ilvl w:val="0"/>
          <w:numId w:val="37"/>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La posesión del conocimiento y la capacidad para mitigar el sufrimiento de estas personas.</w:t>
      </w:r>
    </w:p>
    <w:p w14:paraId="511901E7" w14:textId="5F50CD81"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10. Bajo las premisas explícitas de la cita, ¿</w:t>
      </w:r>
      <w:r w:rsidR="00D00FCD">
        <w:rPr>
          <w:rFonts w:ascii="Times New Roman" w:eastAsia="Times New Roman" w:hAnsi="Times New Roman" w:cs="Times New Roman"/>
          <w:b/>
          <w:bCs/>
          <w:sz w:val="24"/>
          <w:szCs w:val="24"/>
          <w:lang w:val="es-CO"/>
        </w:rPr>
        <w:t>A</w:t>
      </w:r>
      <w:r w:rsidRPr="004131A0">
        <w:rPr>
          <w:rFonts w:ascii="Times New Roman" w:eastAsia="Times New Roman" w:hAnsi="Times New Roman" w:cs="Times New Roman"/>
          <w:b/>
          <w:bCs/>
          <w:sz w:val="24"/>
          <w:szCs w:val="24"/>
          <w:lang w:val="es-CO"/>
        </w:rPr>
        <w:t xml:space="preserve"> qué grupo específico de personas se debían poner a disposición los beneficios del acervo de conocimiento técnico?</w:t>
      </w:r>
    </w:p>
    <w:p w14:paraId="476ADA60" w14:textId="77777777" w:rsidR="004131A0" w:rsidRPr="004131A0" w:rsidRDefault="004131A0" w:rsidP="004131A0">
      <w:pPr>
        <w:numPr>
          <w:ilvl w:val="0"/>
          <w:numId w:val="38"/>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A los amantes de la paz.</w:t>
      </w:r>
    </w:p>
    <w:p w14:paraId="69487E72" w14:textId="77777777" w:rsidR="004131A0" w:rsidRPr="004131A0" w:rsidRDefault="004131A0" w:rsidP="004131A0">
      <w:pPr>
        <w:numPr>
          <w:ilvl w:val="0"/>
          <w:numId w:val="38"/>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A los gobiernos de las sociedades industrializadas.</w:t>
      </w:r>
    </w:p>
    <w:p w14:paraId="1D27D8FF" w14:textId="745EB76C" w:rsidR="004131A0" w:rsidRPr="004131A0" w:rsidRDefault="004131A0" w:rsidP="004131A0">
      <w:pPr>
        <w:numPr>
          <w:ilvl w:val="0"/>
          <w:numId w:val="38"/>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A los científicos</w:t>
      </w:r>
      <w:r w:rsidR="00D673B3">
        <w:rPr>
          <w:rFonts w:ascii="Times New Roman" w:eastAsia="Times New Roman" w:hAnsi="Times New Roman" w:cs="Times New Roman"/>
          <w:sz w:val="24"/>
          <w:szCs w:val="24"/>
          <w:lang w:val="es-CO"/>
        </w:rPr>
        <w:t>.</w:t>
      </w:r>
    </w:p>
    <w:p w14:paraId="1CBC7299" w14:textId="77777777" w:rsidR="004131A0" w:rsidRPr="004131A0" w:rsidRDefault="004131A0" w:rsidP="004131A0">
      <w:pPr>
        <w:numPr>
          <w:ilvl w:val="0"/>
          <w:numId w:val="38"/>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A las minorías estancadas de las áreas prósperas.</w:t>
      </w:r>
    </w:p>
    <w:p w14:paraId="048527C2"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11. De acuerdo con la conclusión textual de la cita de Truman, el factor determinante que opera como llave de acceso para la consecución de la paz y la prosperidad es:</w:t>
      </w:r>
    </w:p>
    <w:p w14:paraId="0352FE98" w14:textId="77777777" w:rsidR="004131A0" w:rsidRPr="004131A0" w:rsidRDefault="004131A0" w:rsidP="004131A0">
      <w:pPr>
        <w:numPr>
          <w:ilvl w:val="0"/>
          <w:numId w:val="39"/>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La acumulación ilimitada de capital financiero.</w:t>
      </w:r>
    </w:p>
    <w:p w14:paraId="21FDBAC7" w14:textId="77777777" w:rsidR="004131A0" w:rsidRPr="004131A0" w:rsidRDefault="004131A0" w:rsidP="004131A0">
      <w:pPr>
        <w:numPr>
          <w:ilvl w:val="0"/>
          <w:numId w:val="39"/>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Producir más.</w:t>
      </w:r>
    </w:p>
    <w:p w14:paraId="1DF3288F" w14:textId="77777777" w:rsidR="004131A0" w:rsidRPr="004131A0" w:rsidRDefault="004131A0" w:rsidP="004131A0">
      <w:pPr>
        <w:numPr>
          <w:ilvl w:val="0"/>
          <w:numId w:val="39"/>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La sustitución del conocimiento tradicional por la educación moderna.</w:t>
      </w:r>
    </w:p>
    <w:p w14:paraId="1467AC46" w14:textId="77777777" w:rsidR="004131A0" w:rsidRPr="004131A0" w:rsidRDefault="004131A0" w:rsidP="004131A0">
      <w:pPr>
        <w:numPr>
          <w:ilvl w:val="0"/>
          <w:numId w:val="39"/>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El incremento selectivo de la urbanización territorial.</w:t>
      </w:r>
    </w:p>
    <w:p w14:paraId="6848C75A"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12. A su vez, para lograr una mayor eficiencia en el factor mencionado en la pregunta anterior, Truman prescribe de forma explícita:</w:t>
      </w:r>
    </w:p>
    <w:p w14:paraId="4B14C44D" w14:textId="77777777" w:rsidR="004131A0" w:rsidRPr="004131A0" w:rsidRDefault="004131A0" w:rsidP="004131A0">
      <w:pPr>
        <w:numPr>
          <w:ilvl w:val="0"/>
          <w:numId w:val="40"/>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La privatización de la agricultura en las áreas rurales estancadas.</w:t>
      </w:r>
    </w:p>
    <w:p w14:paraId="76BB9A6E" w14:textId="77777777" w:rsidR="004131A0" w:rsidRPr="004131A0" w:rsidRDefault="004131A0" w:rsidP="004131A0">
      <w:pPr>
        <w:numPr>
          <w:ilvl w:val="0"/>
          <w:numId w:val="40"/>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La subordinación política de los países menos avanzados a los Estados Unidos.</w:t>
      </w:r>
    </w:p>
    <w:p w14:paraId="162073B6" w14:textId="77777777" w:rsidR="004131A0" w:rsidRPr="004131A0" w:rsidRDefault="004131A0" w:rsidP="004131A0">
      <w:pPr>
        <w:numPr>
          <w:ilvl w:val="0"/>
          <w:numId w:val="40"/>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Una aplicación mayor y más vigorosa del conocimiento técnico y científico moderno.</w:t>
      </w:r>
    </w:p>
    <w:p w14:paraId="7603C96E" w14:textId="77777777" w:rsidR="004131A0" w:rsidRPr="004131A0" w:rsidRDefault="004131A0" w:rsidP="004131A0">
      <w:pPr>
        <w:numPr>
          <w:ilvl w:val="0"/>
          <w:numId w:val="40"/>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El estancamiento controlado de las dinámicas primitivas de producción.</w:t>
      </w:r>
    </w:p>
    <w:p w14:paraId="0A5389A2" w14:textId="0448D394"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13. Según el análisis de Arturo Escobar en el tercer párrafo, ¿</w:t>
      </w:r>
      <w:r w:rsidR="00D00FCD">
        <w:rPr>
          <w:rFonts w:ascii="Times New Roman" w:eastAsia="Times New Roman" w:hAnsi="Times New Roman" w:cs="Times New Roman"/>
          <w:b/>
          <w:bCs/>
          <w:sz w:val="24"/>
          <w:szCs w:val="24"/>
          <w:lang w:val="es-CO"/>
        </w:rPr>
        <w:t>Q</w:t>
      </w:r>
      <w:r w:rsidRPr="004131A0">
        <w:rPr>
          <w:rFonts w:ascii="Times New Roman" w:eastAsia="Times New Roman" w:hAnsi="Times New Roman" w:cs="Times New Roman"/>
          <w:b/>
          <w:bCs/>
          <w:sz w:val="24"/>
          <w:szCs w:val="24"/>
          <w:lang w:val="es-CO"/>
        </w:rPr>
        <w:t>ué transformó sustancialmente la doctrina Truman en el plano de las relaciones internacionales?</w:t>
      </w:r>
    </w:p>
    <w:p w14:paraId="41D3CB51" w14:textId="77777777" w:rsidR="004131A0" w:rsidRPr="004131A0" w:rsidRDefault="004131A0" w:rsidP="004131A0">
      <w:pPr>
        <w:numPr>
          <w:ilvl w:val="0"/>
          <w:numId w:val="41"/>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El monopolio comercial de las tecnologías agrícolas avanzadas.</w:t>
      </w:r>
    </w:p>
    <w:p w14:paraId="752BB67E" w14:textId="77777777" w:rsidR="004131A0" w:rsidRPr="004131A0" w:rsidRDefault="004131A0" w:rsidP="004131A0">
      <w:pPr>
        <w:numPr>
          <w:ilvl w:val="0"/>
          <w:numId w:val="41"/>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La comprensión y el manejo de los asuntos mundiales.</w:t>
      </w:r>
    </w:p>
    <w:p w14:paraId="2904F856" w14:textId="77777777" w:rsidR="004131A0" w:rsidRPr="004131A0" w:rsidRDefault="004131A0" w:rsidP="004131A0">
      <w:pPr>
        <w:numPr>
          <w:ilvl w:val="0"/>
          <w:numId w:val="41"/>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Los tratados bilaterales celebrados exclusivamente durante 1949.</w:t>
      </w:r>
    </w:p>
    <w:p w14:paraId="3EB7B8C2" w14:textId="77777777" w:rsidR="004131A0" w:rsidRPr="004131A0" w:rsidRDefault="004131A0" w:rsidP="004131A0">
      <w:pPr>
        <w:numPr>
          <w:ilvl w:val="0"/>
          <w:numId w:val="41"/>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La deconstrucción inmediata de los discursos sobre la miseria.</w:t>
      </w:r>
    </w:p>
    <w:p w14:paraId="2937C930"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14. Al referirse a las regiones geográficas impactadas por esta nueva era, el tercer párrafo delimita su enfoque particular sobre:</w:t>
      </w:r>
    </w:p>
    <w:p w14:paraId="5C2E00B1" w14:textId="77777777" w:rsidR="004131A0" w:rsidRPr="004131A0" w:rsidRDefault="004131A0" w:rsidP="004131A0">
      <w:pPr>
        <w:numPr>
          <w:ilvl w:val="0"/>
          <w:numId w:val="42"/>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Los países económicamente menos avanzados.</w:t>
      </w:r>
    </w:p>
    <w:p w14:paraId="6BDD605D" w14:textId="77777777" w:rsidR="004131A0" w:rsidRPr="004131A0" w:rsidRDefault="004131A0" w:rsidP="004131A0">
      <w:pPr>
        <w:numPr>
          <w:ilvl w:val="0"/>
          <w:numId w:val="42"/>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Las potencias europeas devastadas por conflictos recientes.</w:t>
      </w:r>
    </w:p>
    <w:p w14:paraId="26C6B65D" w14:textId="77777777" w:rsidR="004131A0" w:rsidRPr="004131A0" w:rsidRDefault="004131A0" w:rsidP="004131A0">
      <w:pPr>
        <w:numPr>
          <w:ilvl w:val="0"/>
          <w:numId w:val="42"/>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Las zonas urbanas estancadas de los Estados Unidos.</w:t>
      </w:r>
    </w:p>
    <w:p w14:paraId="2F87E467" w14:textId="58723B45" w:rsidR="00B53B39" w:rsidRDefault="004131A0" w:rsidP="004131A0">
      <w:pPr>
        <w:numPr>
          <w:ilvl w:val="0"/>
          <w:numId w:val="42"/>
        </w:numPr>
        <w:rPr>
          <w:rFonts w:ascii="Times New Roman" w:eastAsia="Times New Roman" w:hAnsi="Times New Roman" w:cs="Times New Roman"/>
          <w:sz w:val="24"/>
          <w:szCs w:val="24"/>
          <w:lang w:val="es-CO"/>
        </w:rPr>
      </w:pPr>
      <w:r w:rsidRPr="00CE4C24">
        <w:rPr>
          <w:rFonts w:ascii="Times New Roman" w:eastAsia="Times New Roman" w:hAnsi="Times New Roman" w:cs="Times New Roman"/>
          <w:sz w:val="24"/>
          <w:szCs w:val="24"/>
          <w:lang w:val="es-CO"/>
        </w:rPr>
        <w:t>D) Únicamente las poblaciones</w:t>
      </w:r>
      <w:r w:rsidR="00B53B39">
        <w:rPr>
          <w:rFonts w:ascii="Times New Roman" w:eastAsia="Times New Roman" w:hAnsi="Times New Roman" w:cs="Times New Roman"/>
          <w:sz w:val="24"/>
          <w:szCs w:val="24"/>
          <w:lang w:val="es-CO"/>
        </w:rPr>
        <w:t>.</w:t>
      </w:r>
    </w:p>
    <w:p w14:paraId="5C300CC8" w14:textId="35483E39" w:rsidR="004131A0" w:rsidRPr="00CE4C24" w:rsidRDefault="004131A0" w:rsidP="00B53B39">
      <w:pPr>
        <w:rPr>
          <w:rFonts w:ascii="Times New Roman" w:eastAsia="Times New Roman" w:hAnsi="Times New Roman" w:cs="Times New Roman"/>
          <w:sz w:val="24"/>
          <w:szCs w:val="24"/>
          <w:lang w:val="es-CO"/>
        </w:rPr>
      </w:pPr>
      <w:r w:rsidRPr="00CE4C24">
        <w:rPr>
          <w:rFonts w:ascii="Times New Roman" w:eastAsia="Times New Roman" w:hAnsi="Times New Roman" w:cs="Times New Roman"/>
          <w:b/>
          <w:bCs/>
          <w:sz w:val="24"/>
          <w:szCs w:val="24"/>
          <w:lang w:val="es-CO"/>
        </w:rPr>
        <w:lastRenderedPageBreak/>
        <w:t>15. De acuerdo con el tercer párrafo, ¿</w:t>
      </w:r>
      <w:r w:rsidR="0026452D" w:rsidRPr="00CE4C24">
        <w:rPr>
          <w:rFonts w:ascii="Times New Roman" w:eastAsia="Times New Roman" w:hAnsi="Times New Roman" w:cs="Times New Roman"/>
          <w:b/>
          <w:bCs/>
          <w:sz w:val="24"/>
          <w:szCs w:val="24"/>
          <w:lang w:val="es-CO"/>
        </w:rPr>
        <w:t>C</w:t>
      </w:r>
      <w:r w:rsidRPr="00CE4C24">
        <w:rPr>
          <w:rFonts w:ascii="Times New Roman" w:eastAsia="Times New Roman" w:hAnsi="Times New Roman" w:cs="Times New Roman"/>
          <w:b/>
          <w:bCs/>
          <w:sz w:val="24"/>
          <w:szCs w:val="24"/>
          <w:lang w:val="es-CO"/>
        </w:rPr>
        <w:t>uál era el objetivo explícitamente tildado de 'bastante ambicioso' por parte del autor?</w:t>
      </w:r>
    </w:p>
    <w:p w14:paraId="3A673816" w14:textId="77777777" w:rsidR="004131A0" w:rsidRPr="004131A0" w:rsidRDefault="004131A0" w:rsidP="004131A0">
      <w:pPr>
        <w:numPr>
          <w:ilvl w:val="0"/>
          <w:numId w:val="43"/>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Industrializar exclusivamente el sector primario de las economías desarrolladas.</w:t>
      </w:r>
    </w:p>
    <w:p w14:paraId="24DF7F42" w14:textId="77777777" w:rsidR="004131A0" w:rsidRPr="004131A0" w:rsidRDefault="004131A0" w:rsidP="004131A0">
      <w:pPr>
        <w:numPr>
          <w:ilvl w:val="0"/>
          <w:numId w:val="43"/>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Aliviar el sufrimiento de los amantes de la paz mediante discursos presidenciales.</w:t>
      </w:r>
    </w:p>
    <w:p w14:paraId="2D21C398" w14:textId="77777777" w:rsidR="004131A0" w:rsidRPr="004131A0" w:rsidRDefault="004131A0" w:rsidP="004131A0">
      <w:pPr>
        <w:numPr>
          <w:ilvl w:val="0"/>
          <w:numId w:val="43"/>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Crear las condiciones necesarias para reproducir en todo el mundo los rasgos característicos de las sociedades avanzadas de la época.</w:t>
      </w:r>
    </w:p>
    <w:p w14:paraId="0359760A" w14:textId="77777777" w:rsidR="004131A0" w:rsidRPr="004131A0" w:rsidRDefault="004131A0" w:rsidP="004131A0">
      <w:pPr>
        <w:numPr>
          <w:ilvl w:val="0"/>
          <w:numId w:val="43"/>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Sustituir de manera radical los valores educativos modernos por prácticas primitivas.</w:t>
      </w:r>
    </w:p>
    <w:p w14:paraId="1A120C9E"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16. ¿Cuál de las siguientes opciones enumera fiel y textualmente los rasgos propios de las sociedades avanzadas que la doctrina pretendía replicar?</w:t>
      </w:r>
    </w:p>
    <w:p w14:paraId="417AB89A" w14:textId="77777777" w:rsidR="004131A0" w:rsidRPr="004131A0" w:rsidRDefault="004131A0" w:rsidP="004131A0">
      <w:pPr>
        <w:numPr>
          <w:ilvl w:val="0"/>
          <w:numId w:val="44"/>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Trato justo, misiones científicas bilaterales, democracia participativa y eliminación de amenazas primitivas.</w:t>
      </w:r>
    </w:p>
    <w:p w14:paraId="1C08D66C" w14:textId="77777777" w:rsidR="004131A0" w:rsidRPr="004131A0" w:rsidRDefault="004131A0" w:rsidP="004131A0">
      <w:pPr>
        <w:numPr>
          <w:ilvl w:val="0"/>
          <w:numId w:val="44"/>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Altos niveles de industrialización y urbanización, tecnificación de la agricultura, rápido crecimiento de la producción material y adopción de la educación moderna.</w:t>
      </w:r>
    </w:p>
    <w:p w14:paraId="1A16A4FC" w14:textId="77777777" w:rsidR="004131A0" w:rsidRPr="004131A0" w:rsidRDefault="004131A0" w:rsidP="004131A0">
      <w:pPr>
        <w:numPr>
          <w:ilvl w:val="0"/>
          <w:numId w:val="44"/>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Asistencia técnica agraria, incremento de natalidad, control sanitario y deconstrucción de la miseria.</w:t>
      </w:r>
    </w:p>
    <w:p w14:paraId="71C4106A" w14:textId="77777777" w:rsidR="004131A0" w:rsidRPr="004131A0" w:rsidRDefault="004131A0" w:rsidP="004131A0">
      <w:pPr>
        <w:numPr>
          <w:ilvl w:val="0"/>
          <w:numId w:val="44"/>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Consecución de la paz, erradicación de disputas verbales, incremento del capital y conciertos públicos.</w:t>
      </w:r>
    </w:p>
    <w:p w14:paraId="09B6AD8B" w14:textId="2DEC0649"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17. En el marco conceptual expuesto en el tercer párrafo, ¿</w:t>
      </w:r>
      <w:r w:rsidR="0026452D">
        <w:rPr>
          <w:rFonts w:ascii="Times New Roman" w:eastAsia="Times New Roman" w:hAnsi="Times New Roman" w:cs="Times New Roman"/>
          <w:b/>
          <w:bCs/>
          <w:sz w:val="24"/>
          <w:szCs w:val="24"/>
          <w:lang w:val="es-CO"/>
        </w:rPr>
        <w:t>Q</w:t>
      </w:r>
      <w:r w:rsidRPr="004131A0">
        <w:rPr>
          <w:rFonts w:ascii="Times New Roman" w:eastAsia="Times New Roman" w:hAnsi="Times New Roman" w:cs="Times New Roman"/>
          <w:b/>
          <w:bCs/>
          <w:sz w:val="24"/>
          <w:szCs w:val="24"/>
          <w:lang w:val="es-CO"/>
        </w:rPr>
        <w:t>ué elementos constituían los componentes principales que viabilizarían tal 'revolución masiva'?</w:t>
      </w:r>
    </w:p>
    <w:p w14:paraId="402C6ADD" w14:textId="77777777" w:rsidR="004131A0" w:rsidRPr="004131A0" w:rsidRDefault="004131A0" w:rsidP="004131A0">
      <w:pPr>
        <w:numPr>
          <w:ilvl w:val="0"/>
          <w:numId w:val="45"/>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El capital, la ciencia y la tecnología.</w:t>
      </w:r>
    </w:p>
    <w:p w14:paraId="030C7110" w14:textId="77777777" w:rsidR="004131A0" w:rsidRPr="004131A0" w:rsidRDefault="004131A0" w:rsidP="004131A0">
      <w:pPr>
        <w:numPr>
          <w:ilvl w:val="0"/>
          <w:numId w:val="45"/>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B) La alimentación, la salud y la educación.</w:t>
      </w:r>
    </w:p>
    <w:p w14:paraId="0F5A1EF3" w14:textId="77777777" w:rsidR="004131A0" w:rsidRPr="004131A0" w:rsidRDefault="004131A0" w:rsidP="004131A0">
      <w:pPr>
        <w:numPr>
          <w:ilvl w:val="0"/>
          <w:numId w:val="45"/>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La urbanización, el comercio y las tractomulas.</w:t>
      </w:r>
    </w:p>
    <w:p w14:paraId="0F62033C" w14:textId="77777777" w:rsidR="004131A0" w:rsidRPr="004131A0" w:rsidRDefault="004131A0" w:rsidP="004131A0">
      <w:pPr>
        <w:numPr>
          <w:ilvl w:val="0"/>
          <w:numId w:val="45"/>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La democracia, el trato justo y la paz geopolítica.</w:t>
      </w:r>
    </w:p>
    <w:p w14:paraId="3E22CCB2" w14:textId="77777777" w:rsidR="004131A0" w:rsidRPr="004131A0" w:rsidRDefault="004131A0" w:rsidP="004131A0">
      <w:pPr>
        <w:rPr>
          <w:rFonts w:ascii="Times New Roman" w:eastAsia="Times New Roman" w:hAnsi="Times New Roman" w:cs="Times New Roman"/>
          <w:sz w:val="24"/>
          <w:szCs w:val="24"/>
          <w:lang w:val="es-CO"/>
        </w:rPr>
      </w:pPr>
      <w:r w:rsidRPr="004131A0">
        <w:rPr>
          <w:rFonts w:ascii="Times New Roman" w:eastAsia="Times New Roman" w:hAnsi="Times New Roman" w:cs="Times New Roman"/>
          <w:b/>
          <w:bCs/>
          <w:sz w:val="24"/>
          <w:szCs w:val="24"/>
          <w:lang w:val="es-CO"/>
        </w:rPr>
        <w:t>18. Según el desenlace explícito del tercer párrafo, el cumplimiento de esta revolución masiva tenía como última expectativa que:</w:t>
      </w:r>
    </w:p>
    <w:p w14:paraId="58138F78" w14:textId="77777777" w:rsidR="004131A0" w:rsidRPr="004131A0" w:rsidRDefault="004131A0" w:rsidP="004131A0">
      <w:pPr>
        <w:numPr>
          <w:ilvl w:val="0"/>
          <w:numId w:val="46"/>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A) Estados Unidos asumiera el control territorial de las áreas subdesarrolladas.</w:t>
      </w:r>
    </w:p>
    <w:p w14:paraId="0173E163" w14:textId="77777777" w:rsidR="004131A0" w:rsidRPr="004131A0" w:rsidRDefault="004131A0" w:rsidP="004131A0">
      <w:pPr>
        <w:numPr>
          <w:ilvl w:val="0"/>
          <w:numId w:val="46"/>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 xml:space="preserve">B) Se </w:t>
      </w:r>
      <w:proofErr w:type="gramStart"/>
      <w:r w:rsidRPr="004131A0">
        <w:rPr>
          <w:rFonts w:ascii="Times New Roman" w:eastAsia="Times New Roman" w:hAnsi="Times New Roman" w:cs="Times New Roman"/>
          <w:sz w:val="24"/>
          <w:szCs w:val="24"/>
          <w:lang w:val="es-CO"/>
        </w:rPr>
        <w:t>erradicaran</w:t>
      </w:r>
      <w:proofErr w:type="gramEnd"/>
      <w:r w:rsidRPr="004131A0">
        <w:rPr>
          <w:rFonts w:ascii="Times New Roman" w:eastAsia="Times New Roman" w:hAnsi="Times New Roman" w:cs="Times New Roman"/>
          <w:sz w:val="24"/>
          <w:szCs w:val="24"/>
          <w:lang w:val="es-CO"/>
        </w:rPr>
        <w:t xml:space="preserve"> los enfrentamientos verbales entre gobernantes y civiles en el mundo.</w:t>
      </w:r>
    </w:p>
    <w:p w14:paraId="559A50EE" w14:textId="77777777" w:rsidR="004131A0" w:rsidRPr="004131A0" w:rsidRDefault="004131A0" w:rsidP="004131A0">
      <w:pPr>
        <w:numPr>
          <w:ilvl w:val="0"/>
          <w:numId w:val="46"/>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C) La ciencia moderna reemplazara permanentemente los valores culturales preexistentes.</w:t>
      </w:r>
    </w:p>
    <w:p w14:paraId="1C71F6D6" w14:textId="0F060044" w:rsidR="008547E8" w:rsidRPr="00487D7B" w:rsidRDefault="004131A0" w:rsidP="00487D7B">
      <w:pPr>
        <w:numPr>
          <w:ilvl w:val="0"/>
          <w:numId w:val="46"/>
        </w:numPr>
        <w:rPr>
          <w:rFonts w:ascii="Times New Roman" w:eastAsia="Times New Roman" w:hAnsi="Times New Roman" w:cs="Times New Roman"/>
          <w:sz w:val="24"/>
          <w:szCs w:val="24"/>
          <w:lang w:val="es-CO"/>
        </w:rPr>
      </w:pPr>
      <w:r w:rsidRPr="004131A0">
        <w:rPr>
          <w:rFonts w:ascii="Times New Roman" w:eastAsia="Times New Roman" w:hAnsi="Times New Roman" w:cs="Times New Roman"/>
          <w:sz w:val="24"/>
          <w:szCs w:val="24"/>
          <w:lang w:val="es-CO"/>
        </w:rPr>
        <w:t>D) El sueño americano de paz y abundancia pudiera extenderse a todos los pueblos del planeta.</w:t>
      </w:r>
    </w:p>
    <w:p w14:paraId="428E8CC8" w14:textId="77777777" w:rsidR="008547E8" w:rsidRDefault="008547E8" w:rsidP="008547E8">
      <w:pPr>
        <w:rPr>
          <w:rFonts w:ascii="Times New Roman" w:eastAsia="Times New Roman" w:hAnsi="Times New Roman" w:cs="Times New Roman"/>
          <w:sz w:val="24"/>
          <w:szCs w:val="24"/>
        </w:rPr>
      </w:pPr>
    </w:p>
    <w:p w14:paraId="4C36A624" w14:textId="13FFEACB" w:rsidR="00E15E47" w:rsidRDefault="0061022C">
      <w:pPr>
        <w:rPr>
          <w:rFonts w:ascii="Times New Roman" w:eastAsia="Times New Roman" w:hAnsi="Times New Roman" w:cs="Times New Roman"/>
          <w:b/>
          <w:bCs/>
          <w:sz w:val="24"/>
          <w:szCs w:val="24"/>
          <w:u w:val="single"/>
        </w:rPr>
      </w:pPr>
      <w:r w:rsidRPr="002A73A8">
        <w:rPr>
          <w:rFonts w:ascii="Times New Roman" w:eastAsia="Times New Roman" w:hAnsi="Times New Roman" w:cs="Times New Roman"/>
          <w:b/>
          <w:bCs/>
          <w:sz w:val="24"/>
          <w:szCs w:val="24"/>
          <w:u w:val="single"/>
        </w:rPr>
        <w:t xml:space="preserve">Interpretación de los resultados </w:t>
      </w:r>
    </w:p>
    <w:p w14:paraId="77DCC1B5" w14:textId="77777777" w:rsidR="002A73A8" w:rsidRPr="002A73A8" w:rsidRDefault="002A73A8">
      <w:pPr>
        <w:rPr>
          <w:rFonts w:ascii="Times New Roman" w:eastAsia="Times New Roman" w:hAnsi="Times New Roman" w:cs="Times New Roman"/>
          <w:b/>
          <w:bCs/>
          <w:sz w:val="24"/>
          <w:szCs w:val="24"/>
          <w:u w:val="single"/>
        </w:rPr>
      </w:pPr>
    </w:p>
    <w:p w14:paraId="3BDB1594" w14:textId="749CB041" w:rsidR="0061022C" w:rsidRPr="0061022C" w:rsidRDefault="0061022C" w:rsidP="0061022C">
      <w:pPr>
        <w:rPr>
          <w:rFonts w:ascii="Times New Roman" w:eastAsia="Times New Roman" w:hAnsi="Times New Roman" w:cs="Times New Roman"/>
          <w:sz w:val="24"/>
          <w:szCs w:val="24"/>
          <w:lang w:val="es-CO"/>
        </w:rPr>
      </w:pPr>
      <w:r w:rsidRPr="0061022C">
        <w:rPr>
          <w:rFonts w:ascii="Times New Roman" w:eastAsia="Times New Roman" w:hAnsi="Times New Roman" w:cs="Times New Roman"/>
          <w:sz w:val="24"/>
          <w:szCs w:val="24"/>
          <w:lang w:val="es-CO"/>
        </w:rPr>
        <w:t xml:space="preserve">De acuerdo con el volumen de aciertos sobre las </w:t>
      </w:r>
      <w:r w:rsidR="00E76E99">
        <w:rPr>
          <w:rFonts w:ascii="Times New Roman" w:eastAsia="Times New Roman" w:hAnsi="Times New Roman" w:cs="Times New Roman"/>
          <w:sz w:val="24"/>
          <w:szCs w:val="24"/>
          <w:lang w:val="es-CO"/>
        </w:rPr>
        <w:t>18</w:t>
      </w:r>
      <w:r w:rsidRPr="0061022C">
        <w:rPr>
          <w:rFonts w:ascii="Times New Roman" w:eastAsia="Times New Roman" w:hAnsi="Times New Roman" w:cs="Times New Roman"/>
          <w:sz w:val="24"/>
          <w:szCs w:val="24"/>
          <w:lang w:val="es-CO"/>
        </w:rPr>
        <w:t xml:space="preserve"> preguntas, clasifica el resultado en uno de los siguientes rangos de dominio:</w:t>
      </w:r>
    </w:p>
    <w:p w14:paraId="4815CFC0" w14:textId="77777777" w:rsidR="0061022C" w:rsidRPr="0061022C" w:rsidRDefault="0061022C" w:rsidP="0061022C">
      <w:pPr>
        <w:rPr>
          <w:rFonts w:ascii="Times New Roman" w:eastAsia="Times New Roman" w:hAnsi="Times New Roman" w:cs="Times New Roman"/>
          <w:sz w:val="24"/>
          <w:szCs w:val="24"/>
          <w:lang w:val="es-CO"/>
        </w:rPr>
      </w:pPr>
    </w:p>
    <w:p w14:paraId="51565C16" w14:textId="4A6CF0F4" w:rsidR="00B91999" w:rsidRPr="00B91999" w:rsidRDefault="00B91999" w:rsidP="00B91999">
      <w:pPr>
        <w:rPr>
          <w:rFonts w:ascii="Times New Roman" w:eastAsia="Times New Roman" w:hAnsi="Times New Roman" w:cs="Times New Roman"/>
          <w:sz w:val="24"/>
          <w:szCs w:val="24"/>
        </w:rPr>
      </w:pPr>
      <w:r w:rsidRPr="00B91999">
        <w:rPr>
          <w:rFonts w:ascii="Times New Roman" w:eastAsia="Times New Roman" w:hAnsi="Times New Roman" w:cs="Times New Roman"/>
          <w:sz w:val="24"/>
          <w:szCs w:val="24"/>
        </w:rPr>
        <w:t>Nivel Crítico / Insuficiente (0 a 10 respuestas correctas - Menos del 60%): El lector presenta dificultades serias para localizar información explícita directa. Muestra problemas para identificar las acciones principales de los textos (</w:t>
      </w:r>
      <w:r w:rsidR="004E18D1">
        <w:rPr>
          <w:rFonts w:ascii="Times New Roman" w:eastAsia="Times New Roman" w:hAnsi="Times New Roman" w:cs="Times New Roman"/>
          <w:sz w:val="24"/>
          <w:szCs w:val="24"/>
        </w:rPr>
        <w:t>P</w:t>
      </w:r>
      <w:r w:rsidRPr="00B91999">
        <w:rPr>
          <w:rFonts w:ascii="Times New Roman" w:eastAsia="Times New Roman" w:hAnsi="Times New Roman" w:cs="Times New Roman"/>
          <w:sz w:val="24"/>
          <w:szCs w:val="24"/>
        </w:rPr>
        <w:t>or qué se retiró el artista o cuál era la estadística de pobreza de Truman).</w:t>
      </w:r>
    </w:p>
    <w:p w14:paraId="791791C1" w14:textId="77777777" w:rsidR="00B91999" w:rsidRPr="00B91999" w:rsidRDefault="00B91999" w:rsidP="00B91999">
      <w:pPr>
        <w:rPr>
          <w:rFonts w:ascii="Times New Roman" w:eastAsia="Times New Roman" w:hAnsi="Times New Roman" w:cs="Times New Roman"/>
          <w:sz w:val="24"/>
          <w:szCs w:val="24"/>
        </w:rPr>
      </w:pPr>
    </w:p>
    <w:p w14:paraId="183F8A2F" w14:textId="480A44B3" w:rsidR="00B91999" w:rsidRPr="00B91999" w:rsidRDefault="00B91999" w:rsidP="00B91999">
      <w:pPr>
        <w:rPr>
          <w:rFonts w:ascii="Times New Roman" w:eastAsia="Times New Roman" w:hAnsi="Times New Roman" w:cs="Times New Roman"/>
          <w:sz w:val="24"/>
          <w:szCs w:val="24"/>
        </w:rPr>
      </w:pPr>
      <w:r w:rsidRPr="00B91999">
        <w:rPr>
          <w:rFonts w:ascii="Times New Roman" w:eastAsia="Times New Roman" w:hAnsi="Times New Roman" w:cs="Times New Roman"/>
          <w:sz w:val="24"/>
          <w:szCs w:val="24"/>
        </w:rPr>
        <w:lastRenderedPageBreak/>
        <w:t>Nivel Básico / En Desarrollo (11 a 13 respuestas correctas - Entre 61% y 75%): El lector logra recuperar la información literal obvia, pero comete errores cuando el texto le exige agrupar elementos complejos o clasificar componentes de un mismo concepto (como los componentes de la "revolución masiva" en la pregunta 17).</w:t>
      </w:r>
    </w:p>
    <w:p w14:paraId="58A4E44C" w14:textId="77777777" w:rsidR="00B91999" w:rsidRPr="00B91999" w:rsidRDefault="00B91999" w:rsidP="00B91999">
      <w:pPr>
        <w:rPr>
          <w:rFonts w:ascii="Times New Roman" w:eastAsia="Times New Roman" w:hAnsi="Times New Roman" w:cs="Times New Roman"/>
          <w:sz w:val="24"/>
          <w:szCs w:val="24"/>
        </w:rPr>
      </w:pPr>
    </w:p>
    <w:p w14:paraId="48D70C6E" w14:textId="4CFA5B3F" w:rsidR="00B91999" w:rsidRPr="00B91999" w:rsidRDefault="00B91999" w:rsidP="00B91999">
      <w:pPr>
        <w:rPr>
          <w:rFonts w:ascii="Times New Roman" w:eastAsia="Times New Roman" w:hAnsi="Times New Roman" w:cs="Times New Roman"/>
          <w:sz w:val="24"/>
          <w:szCs w:val="24"/>
        </w:rPr>
      </w:pPr>
      <w:r w:rsidRPr="00B91999">
        <w:rPr>
          <w:rFonts w:ascii="Times New Roman" w:eastAsia="Times New Roman" w:hAnsi="Times New Roman" w:cs="Times New Roman"/>
          <w:sz w:val="24"/>
          <w:szCs w:val="24"/>
        </w:rPr>
        <w:t>Nivel Alto / Aprobado (14 a 16 respuestas correctas - Entre 76% y 90%): Dominio óptimo del nivel literal. El alumno realiza un rastreo visual eficiente, no distorsiona los hechos descritos en la noticia ni en el discurso, y descodifica el léxico de manera fiel.</w:t>
      </w:r>
    </w:p>
    <w:p w14:paraId="7D04A31C" w14:textId="77777777" w:rsidR="00B91999" w:rsidRPr="00B91999" w:rsidRDefault="00B91999" w:rsidP="00B91999">
      <w:pPr>
        <w:rPr>
          <w:rFonts w:ascii="Times New Roman" w:eastAsia="Times New Roman" w:hAnsi="Times New Roman" w:cs="Times New Roman"/>
          <w:sz w:val="24"/>
          <w:szCs w:val="24"/>
        </w:rPr>
      </w:pPr>
    </w:p>
    <w:p w14:paraId="1BDEE44D" w14:textId="60DB7773" w:rsidR="0061022C" w:rsidRDefault="00B91999" w:rsidP="00B91999">
      <w:pPr>
        <w:rPr>
          <w:rFonts w:ascii="Times New Roman" w:eastAsia="Times New Roman" w:hAnsi="Times New Roman" w:cs="Times New Roman"/>
          <w:sz w:val="24"/>
          <w:szCs w:val="24"/>
        </w:rPr>
      </w:pPr>
      <w:r w:rsidRPr="00B91999">
        <w:rPr>
          <w:rFonts w:ascii="Times New Roman" w:eastAsia="Times New Roman" w:hAnsi="Times New Roman" w:cs="Times New Roman"/>
          <w:sz w:val="24"/>
          <w:szCs w:val="24"/>
        </w:rPr>
        <w:t>Nivel Excelente / Maestro (17 a 18 respuestas correctas - Más del 90%): Comprensión literal absoluta. Rigor de lectura perfecto. El lector es capaz de diferenciar las palabras exactas descritas por el autor de cualquier distracción o idea inferencial.</w:t>
      </w:r>
    </w:p>
    <w:p w14:paraId="7940C750" w14:textId="77777777" w:rsidR="00BD5C65" w:rsidRDefault="00BD5C65" w:rsidP="00B91999">
      <w:pPr>
        <w:rPr>
          <w:rFonts w:ascii="Times New Roman" w:eastAsia="Times New Roman" w:hAnsi="Times New Roman" w:cs="Times New Roman"/>
          <w:sz w:val="24"/>
          <w:szCs w:val="24"/>
        </w:rPr>
      </w:pPr>
    </w:p>
    <w:p w14:paraId="4FF3566E" w14:textId="23932195" w:rsidR="00BD5C65" w:rsidRPr="002A73A8" w:rsidRDefault="00BD5C65" w:rsidP="00BD5C65">
      <w:pPr>
        <w:rPr>
          <w:rFonts w:ascii="Times New Roman" w:eastAsia="Times New Roman" w:hAnsi="Times New Roman" w:cs="Times New Roman"/>
          <w:b/>
          <w:bCs/>
          <w:sz w:val="24"/>
          <w:szCs w:val="24"/>
          <w:u w:val="single"/>
        </w:rPr>
      </w:pPr>
      <w:r w:rsidRPr="002A73A8">
        <w:rPr>
          <w:rFonts w:ascii="Times New Roman" w:eastAsia="Times New Roman" w:hAnsi="Times New Roman" w:cs="Times New Roman"/>
          <w:b/>
          <w:bCs/>
          <w:sz w:val="24"/>
          <w:szCs w:val="24"/>
          <w:u w:val="single"/>
        </w:rPr>
        <w:t>Recomendaciones producto</w:t>
      </w:r>
      <w:r w:rsidRPr="002A73A8">
        <w:rPr>
          <w:rFonts w:ascii="Times New Roman" w:eastAsia="Times New Roman" w:hAnsi="Times New Roman" w:cs="Times New Roman"/>
          <w:b/>
          <w:bCs/>
          <w:sz w:val="24"/>
          <w:szCs w:val="24"/>
          <w:u w:val="single"/>
        </w:rPr>
        <w:t xml:space="preserve"> de los resultados </w:t>
      </w:r>
    </w:p>
    <w:p w14:paraId="5A615698" w14:textId="77777777" w:rsidR="00BD5C65" w:rsidRDefault="00BD5C65" w:rsidP="00B91999">
      <w:pPr>
        <w:rPr>
          <w:rFonts w:ascii="Times New Roman" w:eastAsia="Times New Roman" w:hAnsi="Times New Roman" w:cs="Times New Roman"/>
          <w:b/>
          <w:bCs/>
          <w:sz w:val="24"/>
          <w:szCs w:val="24"/>
        </w:rPr>
      </w:pPr>
    </w:p>
    <w:p w14:paraId="0D761655" w14:textId="28B26617" w:rsidR="00734642" w:rsidRPr="00734642" w:rsidRDefault="00734642" w:rsidP="00734642">
      <w:pPr>
        <w:rPr>
          <w:rFonts w:ascii="Times New Roman" w:eastAsia="Times New Roman" w:hAnsi="Times New Roman" w:cs="Times New Roman"/>
          <w:b/>
          <w:bCs/>
          <w:sz w:val="24"/>
          <w:szCs w:val="24"/>
        </w:rPr>
      </w:pPr>
      <w:r w:rsidRPr="00734642">
        <w:rPr>
          <w:rFonts w:ascii="Times New Roman" w:eastAsia="Times New Roman" w:hAnsi="Times New Roman" w:cs="Times New Roman"/>
          <w:b/>
          <w:bCs/>
          <w:sz w:val="24"/>
          <w:szCs w:val="24"/>
        </w:rPr>
        <w:t>Recomendaciones para el Nivel Crítico / Insuficiente (0 a 10 aciertos)</w:t>
      </w:r>
    </w:p>
    <w:p w14:paraId="19C59A18" w14:textId="77777777" w:rsidR="00734642" w:rsidRDefault="00734642" w:rsidP="00734642">
      <w:pPr>
        <w:rPr>
          <w:rFonts w:ascii="Times New Roman" w:eastAsia="Times New Roman" w:hAnsi="Times New Roman" w:cs="Times New Roman"/>
          <w:sz w:val="24"/>
          <w:szCs w:val="24"/>
        </w:rPr>
      </w:pPr>
    </w:p>
    <w:p w14:paraId="064385F6" w14:textId="3793DEBE" w:rsidR="00734642" w:rsidRPr="00734642" w:rsidRDefault="00734642" w:rsidP="00734642">
      <w:pPr>
        <w:pStyle w:val="Prrafodelista"/>
        <w:numPr>
          <w:ilvl w:val="0"/>
          <w:numId w:val="9"/>
        </w:numPr>
        <w:rPr>
          <w:rFonts w:ascii="Times New Roman" w:eastAsia="Times New Roman" w:hAnsi="Times New Roman" w:cs="Times New Roman"/>
          <w:sz w:val="24"/>
          <w:szCs w:val="24"/>
        </w:rPr>
      </w:pPr>
      <w:r w:rsidRPr="00734642">
        <w:rPr>
          <w:rFonts w:ascii="Times New Roman" w:eastAsia="Times New Roman" w:hAnsi="Times New Roman" w:cs="Times New Roman"/>
          <w:sz w:val="24"/>
          <w:szCs w:val="24"/>
        </w:rPr>
        <w:t>Eliminar el hábito de la inferencia prematura: El principal enemigo de este nivel es que el estudiante intenta adivinar o interpretar antes de entender lo que está escrito. Debes exigirle que pause su opinión personal y se concentre únicamente en la superficie del texto.</w:t>
      </w:r>
    </w:p>
    <w:p w14:paraId="6776E1FE" w14:textId="77777777" w:rsidR="00734642" w:rsidRPr="00734642" w:rsidRDefault="00734642" w:rsidP="00734642">
      <w:pPr>
        <w:rPr>
          <w:rFonts w:ascii="Times New Roman" w:eastAsia="Times New Roman" w:hAnsi="Times New Roman" w:cs="Times New Roman"/>
          <w:sz w:val="24"/>
          <w:szCs w:val="24"/>
        </w:rPr>
      </w:pPr>
    </w:p>
    <w:p w14:paraId="56C8ACE2" w14:textId="6BA1666E" w:rsidR="00734642" w:rsidRPr="00734642" w:rsidRDefault="00734642" w:rsidP="00734642">
      <w:pPr>
        <w:pStyle w:val="Prrafodelista"/>
        <w:numPr>
          <w:ilvl w:val="0"/>
          <w:numId w:val="9"/>
        </w:numPr>
        <w:rPr>
          <w:rFonts w:ascii="Times New Roman" w:eastAsia="Times New Roman" w:hAnsi="Times New Roman" w:cs="Times New Roman"/>
          <w:sz w:val="24"/>
          <w:szCs w:val="24"/>
        </w:rPr>
      </w:pPr>
      <w:r w:rsidRPr="00734642">
        <w:rPr>
          <w:rFonts w:ascii="Times New Roman" w:eastAsia="Times New Roman" w:hAnsi="Times New Roman" w:cs="Times New Roman"/>
          <w:sz w:val="24"/>
          <w:szCs w:val="24"/>
        </w:rPr>
        <w:t>Priorizar la memoria de trabajo y la atención focalizada: Muchos errores ocurren porque el lector olvida los datos al pasar de un párrafo a otro. Se recomienda que, tras leer cada párrafo corto, el estudiante haga una pausa obligatoria para verbalizar o registrar mentalmente tres datos clave básicos: ¿Quién?, ¿Dónde? y ¿Cuándo?</w:t>
      </w:r>
    </w:p>
    <w:p w14:paraId="6B9D2B3F" w14:textId="77777777" w:rsidR="00734642" w:rsidRPr="00734642" w:rsidRDefault="00734642" w:rsidP="00734642">
      <w:pPr>
        <w:rPr>
          <w:rFonts w:ascii="Times New Roman" w:eastAsia="Times New Roman" w:hAnsi="Times New Roman" w:cs="Times New Roman"/>
          <w:sz w:val="24"/>
          <w:szCs w:val="24"/>
        </w:rPr>
      </w:pPr>
    </w:p>
    <w:p w14:paraId="0791053A" w14:textId="6366FCC5" w:rsidR="00734642" w:rsidRPr="00734642" w:rsidRDefault="00734642" w:rsidP="00734642">
      <w:pPr>
        <w:pStyle w:val="Prrafodelista"/>
        <w:numPr>
          <w:ilvl w:val="0"/>
          <w:numId w:val="9"/>
        </w:numPr>
        <w:rPr>
          <w:rFonts w:ascii="Times New Roman" w:eastAsia="Times New Roman" w:hAnsi="Times New Roman" w:cs="Times New Roman"/>
          <w:sz w:val="24"/>
          <w:szCs w:val="24"/>
        </w:rPr>
      </w:pPr>
      <w:r w:rsidRPr="00734642">
        <w:rPr>
          <w:rFonts w:ascii="Times New Roman" w:eastAsia="Times New Roman" w:hAnsi="Times New Roman" w:cs="Times New Roman"/>
          <w:sz w:val="24"/>
          <w:szCs w:val="24"/>
        </w:rPr>
        <w:t>Anclaje visual y rastreo: Es fundamental acostumbrar al estudiante a usar el dedo</w:t>
      </w:r>
      <w:r>
        <w:rPr>
          <w:rFonts w:ascii="Times New Roman" w:eastAsia="Times New Roman" w:hAnsi="Times New Roman" w:cs="Times New Roman"/>
          <w:sz w:val="24"/>
          <w:szCs w:val="24"/>
        </w:rPr>
        <w:t xml:space="preserve"> o</w:t>
      </w:r>
      <w:r w:rsidRPr="00734642">
        <w:rPr>
          <w:rFonts w:ascii="Times New Roman" w:eastAsia="Times New Roman" w:hAnsi="Times New Roman" w:cs="Times New Roman"/>
          <w:sz w:val="24"/>
          <w:szCs w:val="24"/>
        </w:rPr>
        <w:t xml:space="preserve"> un puntero para localizar físicamente las palabras en la página en lugar de intentar responder el cuestionario confiando solo en lo que recuerda de una lectura rápida.</w:t>
      </w:r>
    </w:p>
    <w:p w14:paraId="618246ED" w14:textId="77777777" w:rsidR="00734642" w:rsidRPr="00734642" w:rsidRDefault="00734642" w:rsidP="00734642">
      <w:pPr>
        <w:rPr>
          <w:rFonts w:ascii="Times New Roman" w:eastAsia="Times New Roman" w:hAnsi="Times New Roman" w:cs="Times New Roman"/>
          <w:sz w:val="24"/>
          <w:szCs w:val="24"/>
        </w:rPr>
      </w:pPr>
    </w:p>
    <w:p w14:paraId="5DE7EF87" w14:textId="4E102A98" w:rsidR="00734642" w:rsidRDefault="00734642" w:rsidP="00734642">
      <w:pPr>
        <w:rPr>
          <w:rFonts w:ascii="Times New Roman" w:eastAsia="Times New Roman" w:hAnsi="Times New Roman" w:cs="Times New Roman"/>
          <w:b/>
          <w:bCs/>
          <w:sz w:val="24"/>
          <w:szCs w:val="24"/>
        </w:rPr>
      </w:pPr>
      <w:r w:rsidRPr="00734642">
        <w:rPr>
          <w:rFonts w:ascii="Times New Roman" w:eastAsia="Times New Roman" w:hAnsi="Times New Roman" w:cs="Times New Roman"/>
          <w:b/>
          <w:bCs/>
          <w:sz w:val="24"/>
          <w:szCs w:val="24"/>
        </w:rPr>
        <w:t>Recomendaciones para el Nivel Básico / En Desarrollo (11 a 13 aciertos)</w:t>
      </w:r>
    </w:p>
    <w:p w14:paraId="50A7E779" w14:textId="77777777" w:rsidR="00734642" w:rsidRPr="00734642" w:rsidRDefault="00734642" w:rsidP="00734642">
      <w:pPr>
        <w:rPr>
          <w:rFonts w:ascii="Times New Roman" w:eastAsia="Times New Roman" w:hAnsi="Times New Roman" w:cs="Times New Roman"/>
          <w:b/>
          <w:bCs/>
          <w:sz w:val="24"/>
          <w:szCs w:val="24"/>
        </w:rPr>
      </w:pPr>
    </w:p>
    <w:p w14:paraId="25DCEA6E" w14:textId="008AEBCB" w:rsidR="00734642" w:rsidRPr="00734642" w:rsidRDefault="00734642" w:rsidP="00734642">
      <w:pPr>
        <w:pStyle w:val="Prrafodelista"/>
        <w:numPr>
          <w:ilvl w:val="0"/>
          <w:numId w:val="9"/>
        </w:numPr>
        <w:rPr>
          <w:rFonts w:ascii="Times New Roman" w:eastAsia="Times New Roman" w:hAnsi="Times New Roman" w:cs="Times New Roman"/>
          <w:sz w:val="24"/>
          <w:szCs w:val="24"/>
        </w:rPr>
      </w:pPr>
      <w:r w:rsidRPr="00734642">
        <w:rPr>
          <w:rFonts w:ascii="Times New Roman" w:eastAsia="Times New Roman" w:hAnsi="Times New Roman" w:cs="Times New Roman"/>
          <w:sz w:val="24"/>
          <w:szCs w:val="24"/>
        </w:rPr>
        <w:t>Enfocarse en la red de relaciones (Campos Semánticos): En este punto, el lector ya identifica datos aislados, pero le cuesta ver el panorama temático. La recomendación clave es enseñarle a buscar la repetición de términos o el uso de sinónimos (como agrupar altercado, enfrentamiento y acusaciones), ya que esto le permitirá identificar el hilo conductor del texto sin perderse en detalles secundarios.</w:t>
      </w:r>
    </w:p>
    <w:p w14:paraId="271A5661" w14:textId="77777777" w:rsidR="00734642" w:rsidRPr="00734642" w:rsidRDefault="00734642" w:rsidP="00734642">
      <w:pPr>
        <w:rPr>
          <w:rFonts w:ascii="Times New Roman" w:eastAsia="Times New Roman" w:hAnsi="Times New Roman" w:cs="Times New Roman"/>
          <w:sz w:val="24"/>
          <w:szCs w:val="24"/>
        </w:rPr>
      </w:pPr>
    </w:p>
    <w:p w14:paraId="3870879A" w14:textId="607F3B04" w:rsidR="00734642" w:rsidRPr="00734642" w:rsidRDefault="00734642" w:rsidP="00734642">
      <w:pPr>
        <w:pStyle w:val="Prrafodelista"/>
        <w:numPr>
          <w:ilvl w:val="0"/>
          <w:numId w:val="9"/>
        </w:numPr>
        <w:rPr>
          <w:rFonts w:ascii="Times New Roman" w:eastAsia="Times New Roman" w:hAnsi="Times New Roman" w:cs="Times New Roman"/>
          <w:sz w:val="24"/>
          <w:szCs w:val="24"/>
        </w:rPr>
      </w:pPr>
      <w:r w:rsidRPr="00734642">
        <w:rPr>
          <w:rFonts w:ascii="Times New Roman" w:eastAsia="Times New Roman" w:hAnsi="Times New Roman" w:cs="Times New Roman"/>
          <w:sz w:val="24"/>
          <w:szCs w:val="24"/>
        </w:rPr>
        <w:t>Aprender a categorizar información bajo criterios específicos: Ante textos más complejos (como el de la Doctrina Truman), se le debe orientar para que aprenda a segmentar la información. No basta con saber "de qué trata", el estudiante debe aprender a separar mentalmente las causas (los problemas de la población) de las consecuencias o propósitos (el modelo que se quiere replicar).</w:t>
      </w:r>
    </w:p>
    <w:p w14:paraId="500EF9E8" w14:textId="77777777" w:rsidR="00734642" w:rsidRPr="00734642" w:rsidRDefault="00734642" w:rsidP="00734642">
      <w:pPr>
        <w:rPr>
          <w:rFonts w:ascii="Times New Roman" w:eastAsia="Times New Roman" w:hAnsi="Times New Roman" w:cs="Times New Roman"/>
          <w:sz w:val="24"/>
          <w:szCs w:val="24"/>
        </w:rPr>
      </w:pPr>
    </w:p>
    <w:p w14:paraId="699626C0" w14:textId="00D21F51" w:rsidR="00734642" w:rsidRPr="002505D6" w:rsidRDefault="00734642" w:rsidP="002505D6">
      <w:pPr>
        <w:pStyle w:val="Prrafodelista"/>
        <w:numPr>
          <w:ilvl w:val="0"/>
          <w:numId w:val="9"/>
        </w:numPr>
        <w:rPr>
          <w:rFonts w:ascii="Times New Roman" w:eastAsia="Times New Roman" w:hAnsi="Times New Roman" w:cs="Times New Roman"/>
          <w:sz w:val="24"/>
          <w:szCs w:val="24"/>
        </w:rPr>
      </w:pPr>
      <w:r w:rsidRPr="002505D6">
        <w:rPr>
          <w:rFonts w:ascii="Times New Roman" w:eastAsia="Times New Roman" w:hAnsi="Times New Roman" w:cs="Times New Roman"/>
          <w:sz w:val="24"/>
          <w:szCs w:val="24"/>
        </w:rPr>
        <w:t>Cuidado con las generalizaciones falsas: Es común que confundan una lista de características específicas con una afirmación global. Hay que recomendarles que verifiquen si la opción que eligen cubre exactamente todos los elementos mencionados de forma explícita por el autor o si es una opción incompleta.</w:t>
      </w:r>
    </w:p>
    <w:p w14:paraId="40597C0D" w14:textId="77777777" w:rsidR="00734642" w:rsidRPr="00734642" w:rsidRDefault="00734642" w:rsidP="00734642">
      <w:pPr>
        <w:rPr>
          <w:rFonts w:ascii="Times New Roman" w:eastAsia="Times New Roman" w:hAnsi="Times New Roman" w:cs="Times New Roman"/>
          <w:sz w:val="24"/>
          <w:szCs w:val="24"/>
        </w:rPr>
      </w:pPr>
    </w:p>
    <w:p w14:paraId="43F8D291" w14:textId="74EA440F" w:rsidR="00734642" w:rsidRPr="002505D6" w:rsidRDefault="00734642" w:rsidP="00734642">
      <w:pPr>
        <w:rPr>
          <w:rFonts w:ascii="Times New Roman" w:eastAsia="Times New Roman" w:hAnsi="Times New Roman" w:cs="Times New Roman"/>
          <w:b/>
          <w:bCs/>
          <w:sz w:val="24"/>
          <w:szCs w:val="24"/>
        </w:rPr>
      </w:pPr>
      <w:r w:rsidRPr="002505D6">
        <w:rPr>
          <w:rFonts w:ascii="Times New Roman" w:eastAsia="Times New Roman" w:hAnsi="Times New Roman" w:cs="Times New Roman"/>
          <w:b/>
          <w:bCs/>
          <w:sz w:val="24"/>
          <w:szCs w:val="24"/>
        </w:rPr>
        <w:t>Recomendaciones para el Nivel Alto / Aprobado (14 a 16 aciertos)</w:t>
      </w:r>
    </w:p>
    <w:p w14:paraId="2EB744CB" w14:textId="77777777" w:rsidR="002505D6" w:rsidRDefault="002505D6" w:rsidP="00734642">
      <w:pPr>
        <w:rPr>
          <w:rFonts w:ascii="Times New Roman" w:eastAsia="Times New Roman" w:hAnsi="Times New Roman" w:cs="Times New Roman"/>
          <w:sz w:val="24"/>
          <w:szCs w:val="24"/>
        </w:rPr>
      </w:pPr>
    </w:p>
    <w:p w14:paraId="3BB2E855" w14:textId="406A8D51" w:rsidR="00734642" w:rsidRPr="002505D6" w:rsidRDefault="00734642" w:rsidP="002505D6">
      <w:pPr>
        <w:pStyle w:val="Prrafodelista"/>
        <w:numPr>
          <w:ilvl w:val="0"/>
          <w:numId w:val="9"/>
        </w:numPr>
        <w:rPr>
          <w:rFonts w:ascii="Times New Roman" w:eastAsia="Times New Roman" w:hAnsi="Times New Roman" w:cs="Times New Roman"/>
          <w:sz w:val="24"/>
          <w:szCs w:val="24"/>
        </w:rPr>
      </w:pPr>
      <w:r w:rsidRPr="002505D6">
        <w:rPr>
          <w:rFonts w:ascii="Times New Roman" w:eastAsia="Times New Roman" w:hAnsi="Times New Roman" w:cs="Times New Roman"/>
          <w:sz w:val="24"/>
          <w:szCs w:val="24"/>
        </w:rPr>
        <w:t>Exigir un parafraseo milimétrico y fiel: El lector ya domina el rastreo de información local, pero al momento de explicarlo tiende a alterar sutilmente el significado original. La recomendación es entrenarlo para que construya resúmenes que utilicen sinónimos estrictos, asegurando que no se añadan intenciones o matices que el autor original nunca escribió.</w:t>
      </w:r>
    </w:p>
    <w:p w14:paraId="5987CEAF" w14:textId="77777777" w:rsidR="00734642" w:rsidRPr="00734642" w:rsidRDefault="00734642" w:rsidP="00734642">
      <w:pPr>
        <w:rPr>
          <w:rFonts w:ascii="Times New Roman" w:eastAsia="Times New Roman" w:hAnsi="Times New Roman" w:cs="Times New Roman"/>
          <w:sz w:val="24"/>
          <w:szCs w:val="24"/>
        </w:rPr>
      </w:pPr>
    </w:p>
    <w:p w14:paraId="4A10E631" w14:textId="4A5420CF" w:rsidR="00734642" w:rsidRPr="002505D6" w:rsidRDefault="00734642" w:rsidP="002505D6">
      <w:pPr>
        <w:pStyle w:val="Prrafodelista"/>
        <w:numPr>
          <w:ilvl w:val="0"/>
          <w:numId w:val="9"/>
        </w:numPr>
        <w:rPr>
          <w:rFonts w:ascii="Times New Roman" w:eastAsia="Times New Roman" w:hAnsi="Times New Roman" w:cs="Times New Roman"/>
          <w:sz w:val="24"/>
          <w:szCs w:val="24"/>
        </w:rPr>
      </w:pPr>
      <w:r w:rsidRPr="002505D6">
        <w:rPr>
          <w:rFonts w:ascii="Times New Roman" w:eastAsia="Times New Roman" w:hAnsi="Times New Roman" w:cs="Times New Roman"/>
          <w:sz w:val="24"/>
          <w:szCs w:val="24"/>
        </w:rPr>
        <w:t>Controlar los sesgos de conocimiento previo: A este nivel, el estudiante cuenta con buen vocabulario y cultura general, lo que a veces se convierte en una trampa; tiende a marcar respuestas porque "son lógicamente verdaderas en el mundo real", olvidando comprobar si el texto en particular afirma eso. Se recomienda entrenar la autoevaluación: «¿Esto lo sé por mi experiencia o lo dice exactamente el párrafo?».</w:t>
      </w:r>
    </w:p>
    <w:p w14:paraId="055BBEBF" w14:textId="77777777" w:rsidR="00734642" w:rsidRPr="00734642" w:rsidRDefault="00734642" w:rsidP="00734642">
      <w:pPr>
        <w:rPr>
          <w:rFonts w:ascii="Times New Roman" w:eastAsia="Times New Roman" w:hAnsi="Times New Roman" w:cs="Times New Roman"/>
          <w:sz w:val="24"/>
          <w:szCs w:val="24"/>
        </w:rPr>
      </w:pPr>
    </w:p>
    <w:p w14:paraId="2BB149CE" w14:textId="34CB3733" w:rsidR="00734642" w:rsidRDefault="00734642" w:rsidP="00734642">
      <w:pPr>
        <w:rPr>
          <w:rFonts w:ascii="Times New Roman" w:eastAsia="Times New Roman" w:hAnsi="Times New Roman" w:cs="Times New Roman"/>
          <w:b/>
          <w:bCs/>
          <w:sz w:val="24"/>
          <w:szCs w:val="24"/>
        </w:rPr>
      </w:pPr>
      <w:r w:rsidRPr="00AC2E14">
        <w:rPr>
          <w:rFonts w:ascii="Times New Roman" w:eastAsia="Times New Roman" w:hAnsi="Times New Roman" w:cs="Times New Roman"/>
          <w:b/>
          <w:bCs/>
          <w:sz w:val="24"/>
          <w:szCs w:val="24"/>
        </w:rPr>
        <w:t>Recomendaciones para el Nivel Excelente / Maestro (17 a 18 aciertos)</w:t>
      </w:r>
    </w:p>
    <w:p w14:paraId="7D7E7E71" w14:textId="77777777" w:rsidR="00AC2E14" w:rsidRPr="00AC2E14" w:rsidRDefault="00AC2E14" w:rsidP="00734642">
      <w:pPr>
        <w:rPr>
          <w:rFonts w:ascii="Times New Roman" w:eastAsia="Times New Roman" w:hAnsi="Times New Roman" w:cs="Times New Roman"/>
          <w:b/>
          <w:bCs/>
          <w:sz w:val="24"/>
          <w:szCs w:val="24"/>
        </w:rPr>
      </w:pPr>
    </w:p>
    <w:p w14:paraId="4B6921F3" w14:textId="65622E3A" w:rsidR="00734642" w:rsidRPr="00AC2E14" w:rsidRDefault="00734642" w:rsidP="00AC2E14">
      <w:pPr>
        <w:pStyle w:val="Prrafodelista"/>
        <w:numPr>
          <w:ilvl w:val="0"/>
          <w:numId w:val="9"/>
        </w:numPr>
        <w:rPr>
          <w:rFonts w:ascii="Times New Roman" w:eastAsia="Times New Roman" w:hAnsi="Times New Roman" w:cs="Times New Roman"/>
          <w:sz w:val="24"/>
          <w:szCs w:val="24"/>
        </w:rPr>
      </w:pPr>
      <w:r w:rsidRPr="00AC2E14">
        <w:rPr>
          <w:rFonts w:ascii="Times New Roman" w:eastAsia="Times New Roman" w:hAnsi="Times New Roman" w:cs="Times New Roman"/>
          <w:sz w:val="24"/>
          <w:szCs w:val="24"/>
        </w:rPr>
        <w:t>Fijar la atención en el léxico especializado y técnico: Para mantener la excelencia, se debe recomendar el análisis de las sutilezas del vocabulario técnico en contexto (términos como acervo, tecnificación, desarrollo). Comprender el peso exacto de estas palabras dentro de la oración evita que caigan en trampas sutiles en pruebas complejas.</w:t>
      </w:r>
    </w:p>
    <w:p w14:paraId="1B48575F" w14:textId="77777777" w:rsidR="00734642" w:rsidRPr="00734642" w:rsidRDefault="00734642" w:rsidP="00734642">
      <w:pPr>
        <w:rPr>
          <w:rFonts w:ascii="Times New Roman" w:eastAsia="Times New Roman" w:hAnsi="Times New Roman" w:cs="Times New Roman"/>
          <w:sz w:val="24"/>
          <w:szCs w:val="24"/>
        </w:rPr>
      </w:pPr>
    </w:p>
    <w:p w14:paraId="7011347D" w14:textId="37FBB2D2" w:rsidR="00BD5C65" w:rsidRPr="00AC2E14" w:rsidRDefault="00734642" w:rsidP="00AC2E14">
      <w:pPr>
        <w:pStyle w:val="Prrafodelista"/>
        <w:numPr>
          <w:ilvl w:val="0"/>
          <w:numId w:val="9"/>
        </w:numPr>
        <w:rPr>
          <w:rFonts w:ascii="Times New Roman" w:eastAsia="Times New Roman" w:hAnsi="Times New Roman" w:cs="Times New Roman"/>
          <w:sz w:val="24"/>
          <w:szCs w:val="24"/>
        </w:rPr>
      </w:pPr>
      <w:r w:rsidRPr="00AC2E14">
        <w:rPr>
          <w:rFonts w:ascii="Times New Roman" w:eastAsia="Times New Roman" w:hAnsi="Times New Roman" w:cs="Times New Roman"/>
          <w:sz w:val="24"/>
          <w:szCs w:val="24"/>
        </w:rPr>
        <w:t>Desarrollar la agilidad y velocidad de escaneo: Al tener el nivel literal completamente dominado, la recomendación se enfoca en la eficiencia temporal. Se debe orientar al estudiante a reducir los tiempos de búsqueda y localización de información local mediante mapas conceptuales mentales rápidos, preparándolo para abordar estructuras textuales mucho más extensas y densas sin perder el rigor de la lectura.</w:t>
      </w:r>
    </w:p>
    <w:sectPr w:rsidR="00BD5C65" w:rsidRPr="00AC2E14">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ED048" w14:textId="77777777" w:rsidR="00645A96" w:rsidRDefault="00645A96">
      <w:pPr>
        <w:spacing w:line="240" w:lineRule="auto"/>
      </w:pPr>
      <w:r>
        <w:separator/>
      </w:r>
    </w:p>
  </w:endnote>
  <w:endnote w:type="continuationSeparator" w:id="0">
    <w:p w14:paraId="6146F0AC" w14:textId="77777777" w:rsidR="00645A96" w:rsidRDefault="00645A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36DBCCB-0D4A-4876-B98C-8D4BA98D41D7}"/>
  </w:font>
  <w:font w:name="Cambria">
    <w:panose1 w:val="02040503050406030204"/>
    <w:charset w:val="00"/>
    <w:family w:val="roman"/>
    <w:pitch w:val="variable"/>
    <w:sig w:usb0="E00006FF" w:usb1="420024FF" w:usb2="02000000" w:usb3="00000000" w:csb0="0000019F" w:csb1="00000000"/>
    <w:embedRegular r:id="rId2" w:fontKey="{C843A9CA-0F34-4721-8410-94A21D74AC3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664A4" w14:textId="77777777" w:rsidR="00E15E47" w:rsidRDefault="00E15E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CF971" w14:textId="77777777" w:rsidR="00645A96" w:rsidRDefault="00645A96">
      <w:pPr>
        <w:spacing w:line="240" w:lineRule="auto"/>
      </w:pPr>
      <w:r>
        <w:separator/>
      </w:r>
    </w:p>
  </w:footnote>
  <w:footnote w:type="continuationSeparator" w:id="0">
    <w:p w14:paraId="102FD196" w14:textId="77777777" w:rsidR="00645A96" w:rsidRDefault="00645A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8A4E7" w14:textId="77777777" w:rsidR="00E15E47" w:rsidRDefault="00E15E4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4A4"/>
    <w:multiLevelType w:val="multilevel"/>
    <w:tmpl w:val="60787B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116081"/>
    <w:multiLevelType w:val="multilevel"/>
    <w:tmpl w:val="15B2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C494D"/>
    <w:multiLevelType w:val="multilevel"/>
    <w:tmpl w:val="B92E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8F4DF8"/>
    <w:multiLevelType w:val="multilevel"/>
    <w:tmpl w:val="AEB6F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8E74502"/>
    <w:multiLevelType w:val="multilevel"/>
    <w:tmpl w:val="62EEB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66BA9"/>
    <w:multiLevelType w:val="multilevel"/>
    <w:tmpl w:val="25BE76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790730"/>
    <w:multiLevelType w:val="multilevel"/>
    <w:tmpl w:val="E6BC7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FD238E"/>
    <w:multiLevelType w:val="multilevel"/>
    <w:tmpl w:val="4E20A7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1C14ADD"/>
    <w:multiLevelType w:val="multilevel"/>
    <w:tmpl w:val="A86E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9224C3"/>
    <w:multiLevelType w:val="multilevel"/>
    <w:tmpl w:val="1922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CB45F7"/>
    <w:multiLevelType w:val="multilevel"/>
    <w:tmpl w:val="CE78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02452"/>
    <w:multiLevelType w:val="multilevel"/>
    <w:tmpl w:val="4A5AB4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B9075A"/>
    <w:multiLevelType w:val="multilevel"/>
    <w:tmpl w:val="8892A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26387F"/>
    <w:multiLevelType w:val="multilevel"/>
    <w:tmpl w:val="36D018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26B18C4"/>
    <w:multiLevelType w:val="multilevel"/>
    <w:tmpl w:val="88A8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447EBE"/>
    <w:multiLevelType w:val="multilevel"/>
    <w:tmpl w:val="096A9A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5B36FEE"/>
    <w:multiLevelType w:val="multilevel"/>
    <w:tmpl w:val="BB1835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791B62"/>
    <w:multiLevelType w:val="multilevel"/>
    <w:tmpl w:val="67F6B2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770203C"/>
    <w:multiLevelType w:val="multilevel"/>
    <w:tmpl w:val="B2CE1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DB3D05"/>
    <w:multiLevelType w:val="multilevel"/>
    <w:tmpl w:val="64F81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01311D"/>
    <w:multiLevelType w:val="multilevel"/>
    <w:tmpl w:val="E7A8B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064227F"/>
    <w:multiLevelType w:val="multilevel"/>
    <w:tmpl w:val="53D6C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42F2C99"/>
    <w:multiLevelType w:val="multilevel"/>
    <w:tmpl w:val="497A47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3601050B"/>
    <w:multiLevelType w:val="multilevel"/>
    <w:tmpl w:val="2C7AA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8D44EA"/>
    <w:multiLevelType w:val="multilevel"/>
    <w:tmpl w:val="0122A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A1651C"/>
    <w:multiLevelType w:val="multilevel"/>
    <w:tmpl w:val="4A92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96364C"/>
    <w:multiLevelType w:val="multilevel"/>
    <w:tmpl w:val="5FFCA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03567C1"/>
    <w:multiLevelType w:val="multilevel"/>
    <w:tmpl w:val="60D8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4C228C"/>
    <w:multiLevelType w:val="multilevel"/>
    <w:tmpl w:val="198EC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61D793E"/>
    <w:multiLevelType w:val="multilevel"/>
    <w:tmpl w:val="201A0E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6655830"/>
    <w:multiLevelType w:val="multilevel"/>
    <w:tmpl w:val="D18C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C2283F"/>
    <w:multiLevelType w:val="multilevel"/>
    <w:tmpl w:val="568809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4A0B5CBD"/>
    <w:multiLevelType w:val="multilevel"/>
    <w:tmpl w:val="2D963A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4B8A2D7F"/>
    <w:multiLevelType w:val="multilevel"/>
    <w:tmpl w:val="393AE4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F373404"/>
    <w:multiLevelType w:val="multilevel"/>
    <w:tmpl w:val="871CD4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6C50BC7"/>
    <w:multiLevelType w:val="multilevel"/>
    <w:tmpl w:val="F63CD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78F4B88"/>
    <w:multiLevelType w:val="multilevel"/>
    <w:tmpl w:val="ABCC2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5A98523B"/>
    <w:multiLevelType w:val="multilevel"/>
    <w:tmpl w:val="B3C066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5F0A4C82"/>
    <w:multiLevelType w:val="multilevel"/>
    <w:tmpl w:val="DCE01E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5FA8795F"/>
    <w:multiLevelType w:val="multilevel"/>
    <w:tmpl w:val="EFEC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A60FD5"/>
    <w:multiLevelType w:val="multilevel"/>
    <w:tmpl w:val="1B4EFC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678F291C"/>
    <w:multiLevelType w:val="multilevel"/>
    <w:tmpl w:val="BC6E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90670F"/>
    <w:multiLevelType w:val="multilevel"/>
    <w:tmpl w:val="DA9651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CE61B0"/>
    <w:multiLevelType w:val="multilevel"/>
    <w:tmpl w:val="C2D02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137206B"/>
    <w:multiLevelType w:val="multilevel"/>
    <w:tmpl w:val="DA42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81C6C"/>
    <w:multiLevelType w:val="multilevel"/>
    <w:tmpl w:val="1740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F0ED3"/>
    <w:multiLevelType w:val="multilevel"/>
    <w:tmpl w:val="AEE6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C35E5E"/>
    <w:multiLevelType w:val="multilevel"/>
    <w:tmpl w:val="EF30B3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FC504A5"/>
    <w:multiLevelType w:val="multilevel"/>
    <w:tmpl w:val="AE2C7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93480469">
    <w:abstractNumId w:val="20"/>
  </w:num>
  <w:num w:numId="2" w16cid:durableId="1082331949">
    <w:abstractNumId w:val="3"/>
  </w:num>
  <w:num w:numId="3" w16cid:durableId="1957254838">
    <w:abstractNumId w:val="33"/>
  </w:num>
  <w:num w:numId="4" w16cid:durableId="408886425">
    <w:abstractNumId w:val="40"/>
  </w:num>
  <w:num w:numId="5" w16cid:durableId="529297932">
    <w:abstractNumId w:val="13"/>
  </w:num>
  <w:num w:numId="6" w16cid:durableId="1605192176">
    <w:abstractNumId w:val="5"/>
  </w:num>
  <w:num w:numId="7" w16cid:durableId="1144353163">
    <w:abstractNumId w:val="32"/>
  </w:num>
  <w:num w:numId="8" w16cid:durableId="1989165136">
    <w:abstractNumId w:val="35"/>
  </w:num>
  <w:num w:numId="9" w16cid:durableId="1632831460">
    <w:abstractNumId w:val="11"/>
  </w:num>
  <w:num w:numId="10" w16cid:durableId="140969833">
    <w:abstractNumId w:val="6"/>
  </w:num>
  <w:num w:numId="11" w16cid:durableId="823812878">
    <w:abstractNumId w:val="28"/>
  </w:num>
  <w:num w:numId="12" w16cid:durableId="1655329177">
    <w:abstractNumId w:val="31"/>
  </w:num>
  <w:num w:numId="13" w16cid:durableId="1404913483">
    <w:abstractNumId w:val="0"/>
  </w:num>
  <w:num w:numId="14" w16cid:durableId="1390764891">
    <w:abstractNumId w:val="29"/>
  </w:num>
  <w:num w:numId="15" w16cid:durableId="421340272">
    <w:abstractNumId w:val="36"/>
  </w:num>
  <w:num w:numId="16" w16cid:durableId="741172752">
    <w:abstractNumId w:val="43"/>
  </w:num>
  <w:num w:numId="17" w16cid:durableId="1794906299">
    <w:abstractNumId w:val="26"/>
  </w:num>
  <w:num w:numId="18" w16cid:durableId="2106798527">
    <w:abstractNumId w:val="15"/>
  </w:num>
  <w:num w:numId="19" w16cid:durableId="606738373">
    <w:abstractNumId w:val="16"/>
  </w:num>
  <w:num w:numId="20" w16cid:durableId="568348115">
    <w:abstractNumId w:val="38"/>
  </w:num>
  <w:num w:numId="21" w16cid:durableId="1298607002">
    <w:abstractNumId w:val="22"/>
  </w:num>
  <w:num w:numId="22" w16cid:durableId="552932246">
    <w:abstractNumId w:val="34"/>
  </w:num>
  <w:num w:numId="23" w16cid:durableId="1167743905">
    <w:abstractNumId w:val="47"/>
  </w:num>
  <w:num w:numId="24" w16cid:durableId="1065295502">
    <w:abstractNumId w:val="37"/>
  </w:num>
  <w:num w:numId="25" w16cid:durableId="1774669019">
    <w:abstractNumId w:val="21"/>
  </w:num>
  <w:num w:numId="26" w16cid:durableId="10642694">
    <w:abstractNumId w:val="17"/>
  </w:num>
  <w:num w:numId="27" w16cid:durableId="979070449">
    <w:abstractNumId w:val="7"/>
  </w:num>
  <w:num w:numId="28" w16cid:durableId="2008091507">
    <w:abstractNumId w:val="48"/>
  </w:num>
  <w:num w:numId="29" w16cid:durableId="695736958">
    <w:abstractNumId w:val="46"/>
  </w:num>
  <w:num w:numId="30" w16cid:durableId="324213197">
    <w:abstractNumId w:val="2"/>
  </w:num>
  <w:num w:numId="31" w16cid:durableId="2049836456">
    <w:abstractNumId w:val="10"/>
  </w:num>
  <w:num w:numId="32" w16cid:durableId="248393243">
    <w:abstractNumId w:val="19"/>
  </w:num>
  <w:num w:numId="33" w16cid:durableId="650721314">
    <w:abstractNumId w:val="44"/>
  </w:num>
  <w:num w:numId="34" w16cid:durableId="1747219117">
    <w:abstractNumId w:val="27"/>
  </w:num>
  <w:num w:numId="35" w16cid:durableId="1027100420">
    <w:abstractNumId w:val="24"/>
  </w:num>
  <w:num w:numId="36" w16cid:durableId="220944847">
    <w:abstractNumId w:val="12"/>
  </w:num>
  <w:num w:numId="37" w16cid:durableId="102961900">
    <w:abstractNumId w:val="14"/>
  </w:num>
  <w:num w:numId="38" w16cid:durableId="1746108115">
    <w:abstractNumId w:val="9"/>
  </w:num>
  <w:num w:numId="39" w16cid:durableId="663631104">
    <w:abstractNumId w:val="23"/>
  </w:num>
  <w:num w:numId="40" w16cid:durableId="1217356031">
    <w:abstractNumId w:val="8"/>
  </w:num>
  <w:num w:numId="41" w16cid:durableId="1091896491">
    <w:abstractNumId w:val="41"/>
  </w:num>
  <w:num w:numId="42" w16cid:durableId="1319571420">
    <w:abstractNumId w:val="30"/>
  </w:num>
  <w:num w:numId="43" w16cid:durableId="811292573">
    <w:abstractNumId w:val="18"/>
  </w:num>
  <w:num w:numId="44" w16cid:durableId="694117144">
    <w:abstractNumId w:val="45"/>
  </w:num>
  <w:num w:numId="45" w16cid:durableId="953248738">
    <w:abstractNumId w:val="42"/>
  </w:num>
  <w:num w:numId="46" w16cid:durableId="1990858948">
    <w:abstractNumId w:val="1"/>
  </w:num>
  <w:num w:numId="47" w16cid:durableId="292297177">
    <w:abstractNumId w:val="25"/>
  </w:num>
  <w:num w:numId="48" w16cid:durableId="1944612335">
    <w:abstractNumId w:val="39"/>
  </w:num>
  <w:num w:numId="49" w16cid:durableId="12560947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E47"/>
    <w:rsid w:val="00034E22"/>
    <w:rsid w:val="000D7F53"/>
    <w:rsid w:val="002505D6"/>
    <w:rsid w:val="0026452D"/>
    <w:rsid w:val="002A73A8"/>
    <w:rsid w:val="003902BA"/>
    <w:rsid w:val="00395E5A"/>
    <w:rsid w:val="004131A0"/>
    <w:rsid w:val="00487D7B"/>
    <w:rsid w:val="004E18D1"/>
    <w:rsid w:val="005F6E5E"/>
    <w:rsid w:val="0061022C"/>
    <w:rsid w:val="00632BB9"/>
    <w:rsid w:val="00645A96"/>
    <w:rsid w:val="006E03ED"/>
    <w:rsid w:val="00734642"/>
    <w:rsid w:val="008547E8"/>
    <w:rsid w:val="008D0FC3"/>
    <w:rsid w:val="008E53EC"/>
    <w:rsid w:val="00AC2E14"/>
    <w:rsid w:val="00B53B39"/>
    <w:rsid w:val="00B91999"/>
    <w:rsid w:val="00BD5C65"/>
    <w:rsid w:val="00C169EB"/>
    <w:rsid w:val="00C179A4"/>
    <w:rsid w:val="00CE4C24"/>
    <w:rsid w:val="00D00FCD"/>
    <w:rsid w:val="00D673B3"/>
    <w:rsid w:val="00E15E47"/>
    <w:rsid w:val="00E76E99"/>
    <w:rsid w:val="00FB6944"/>
    <w:rsid w:val="00FE61A4"/>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B729F"/>
  <w15:docId w15:val="{109AD57D-6A95-4D7F-8454-01EB4114F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Prrafodelista">
    <w:name w:val="List Paragraph"/>
    <w:basedOn w:val="Normal"/>
    <w:uiPriority w:val="34"/>
    <w:qFormat/>
    <w:rsid w:val="007346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10</Pages>
  <Words>3384</Words>
  <Characters>18614</Characters>
  <Application>Microsoft Office Word</Application>
  <DocSecurity>0</DocSecurity>
  <Lines>155</Lines>
  <Paragraphs>43</Paragraphs>
  <ScaleCrop>false</ScaleCrop>
  <Company/>
  <LinksUpToDate>false</LinksUpToDate>
  <CharactersWithSpaces>21955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Sebastián Henao Ospina</dc:creator>
  <cp:lastModifiedBy>Sebastián Henao Ospina</cp:lastModifiedBy>
  <cp:revision>29</cp:revision>
  <dcterms:created xsi:type="dcterms:W3CDTF">2026-05-21T14:33:00Z</dcterms:created>
  <dcterms:modified xsi:type="dcterms:W3CDTF">2026-05-21T16:09:00Z</dcterms:modified>
</cp:coreProperties>
</file>